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A57BC">
      <w:pPr>
        <w:pStyle w:val="2"/>
        <w:tabs>
          <w:tab w:val="center" w:pos="4153"/>
        </w:tabs>
        <w:adjustRightInd w:val="0"/>
        <w:snapToGrid w:val="0"/>
        <w:spacing w:before="0" w:after="0" w:line="240" w:lineRule="atLeast"/>
        <w:outlineLvl w:val="3"/>
        <w:rPr>
          <w:rFonts w:ascii="黑体" w:hAnsi="黑体" w:eastAsia="黑体" w:cs="仿宋"/>
          <w:b w:val="0"/>
          <w:sz w:val="28"/>
          <w:szCs w:val="28"/>
        </w:rPr>
      </w:pPr>
      <w:r>
        <w:rPr>
          <w:rFonts w:ascii="黑体" w:hAnsi="黑体" w:eastAsia="黑体"/>
        </w:rPr>
        <w:drawing>
          <wp:anchor distT="0" distB="0" distL="114300" distR="114300" simplePos="0" relativeHeight="251659264" behindDoc="0" locked="0" layoutInCell="1" allowOverlap="1">
            <wp:simplePos x="0" y="0"/>
            <wp:positionH relativeFrom="column">
              <wp:posOffset>4057650</wp:posOffset>
            </wp:positionH>
            <wp:positionV relativeFrom="paragraph">
              <wp:posOffset>-527685</wp:posOffset>
            </wp:positionV>
            <wp:extent cx="1724660" cy="1619885"/>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4"/>
                    <a:stretch>
                      <a:fillRect/>
                    </a:stretch>
                  </pic:blipFill>
                  <pic:spPr>
                    <a:xfrm rot="9860273">
                      <a:off x="0" y="0"/>
                      <a:ext cx="1724660" cy="1619885"/>
                    </a:xfrm>
                    <a:prstGeom prst="rect">
                      <a:avLst/>
                    </a:prstGeom>
                    <a:noFill/>
                    <a:ln>
                      <a:noFill/>
                    </a:ln>
                  </pic:spPr>
                </pic:pic>
              </a:graphicData>
            </a:graphic>
          </wp:anchor>
        </w:drawing>
      </w:r>
      <w:r>
        <w:rPr>
          <w:rFonts w:hint="eastAsia" w:ascii="黑体" w:hAnsi="黑体" w:eastAsia="黑体" w:cs="仿宋"/>
          <w:b w:val="0"/>
          <w:sz w:val="28"/>
          <w:szCs w:val="28"/>
        </w:rPr>
        <w:t>社会文化艺术专业人才培养实施方案（2024修订版）</w:t>
      </w:r>
    </w:p>
    <w:p w14:paraId="0F3EE05C">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lang w:val="en-US" w:eastAsia="zh-CN"/>
        </w:rPr>
        <w:t>合肥八一科技</w:t>
      </w:r>
      <w:r>
        <w:rPr>
          <w:rFonts w:hint="eastAsia" w:ascii="仿宋" w:hAnsi="仿宋" w:eastAsia="仿宋" w:cs="仿宋"/>
          <w:b/>
          <w:bCs/>
          <w:sz w:val="24"/>
        </w:rPr>
        <w:t>学校</w:t>
      </w:r>
    </w:p>
    <w:p w14:paraId="77EEFDDC">
      <w:pPr>
        <w:adjustRightInd w:val="0"/>
        <w:snapToGrid w:val="0"/>
        <w:spacing w:line="360" w:lineRule="auto"/>
        <w:jc w:val="center"/>
        <w:rPr>
          <w:rFonts w:hint="eastAsia" w:ascii="仿宋" w:hAnsi="仿宋" w:eastAsia="仿宋" w:cs="仿宋"/>
          <w:b/>
          <w:bCs/>
          <w:sz w:val="24"/>
        </w:rPr>
      </w:pPr>
    </w:p>
    <w:p w14:paraId="38774BAF">
      <w:pPr>
        <w:adjustRightInd w:val="0"/>
        <w:snapToGrid w:val="0"/>
        <w:spacing w:line="360" w:lineRule="auto"/>
        <w:rPr>
          <w:rFonts w:ascii="仿宋" w:hAnsi="仿宋" w:eastAsia="仿宋" w:cs="仿宋"/>
          <w:b/>
          <w:bCs/>
          <w:sz w:val="24"/>
        </w:rPr>
      </w:pPr>
      <w:bookmarkStart w:id="0" w:name="_Toc93848264"/>
      <w:r>
        <w:rPr>
          <w:rFonts w:hint="eastAsia" w:ascii="仿宋" w:hAnsi="仿宋" w:eastAsia="仿宋" w:cs="仿宋"/>
          <w:b/>
          <w:bCs/>
          <w:sz w:val="24"/>
        </w:rPr>
        <w:t>一、专业名称及代码</w:t>
      </w:r>
      <w:bookmarkEnd w:id="0"/>
    </w:p>
    <w:p w14:paraId="40558C5A">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专业名称:社会文化艺术专业</w:t>
      </w:r>
    </w:p>
    <w:p w14:paraId="4FEB7FD6">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专业代码：750401</w:t>
      </w:r>
    </w:p>
    <w:p w14:paraId="17407ECD">
      <w:pPr>
        <w:adjustRightInd w:val="0"/>
        <w:snapToGrid w:val="0"/>
        <w:spacing w:line="360" w:lineRule="auto"/>
        <w:rPr>
          <w:rFonts w:ascii="仿宋" w:hAnsi="仿宋" w:eastAsia="仿宋" w:cs="仿宋"/>
          <w:b/>
          <w:bCs/>
          <w:sz w:val="24"/>
        </w:rPr>
      </w:pPr>
      <w:bookmarkStart w:id="1" w:name="_Toc93848265"/>
      <w:r>
        <w:rPr>
          <w:rFonts w:hint="eastAsia" w:ascii="仿宋" w:hAnsi="仿宋" w:eastAsia="仿宋" w:cs="仿宋"/>
          <w:b/>
          <w:bCs/>
          <w:sz w:val="24"/>
        </w:rPr>
        <w:t>二、入学要求</w:t>
      </w:r>
      <w:bookmarkEnd w:id="1"/>
    </w:p>
    <w:p w14:paraId="4A4D8025">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初中毕业生或具有同等</w:t>
      </w:r>
      <w:r>
        <w:rPr>
          <w:rFonts w:hint="eastAsia" w:ascii="仿宋" w:hAnsi="仿宋" w:eastAsia="仿宋" w:cs="仿宋"/>
          <w:sz w:val="24"/>
          <w:lang w:val="en-US" w:eastAsia="zh-CN"/>
        </w:rPr>
        <w:t>学力</w:t>
      </w:r>
      <w:r>
        <w:rPr>
          <w:rFonts w:hint="eastAsia" w:ascii="仿宋" w:hAnsi="仿宋" w:eastAsia="仿宋" w:cs="仿宋"/>
          <w:sz w:val="24"/>
        </w:rPr>
        <w:t>者</w:t>
      </w:r>
    </w:p>
    <w:p w14:paraId="392B76A9">
      <w:pPr>
        <w:adjustRightInd w:val="0"/>
        <w:snapToGrid w:val="0"/>
        <w:spacing w:line="360" w:lineRule="auto"/>
        <w:rPr>
          <w:rFonts w:ascii="仿宋" w:hAnsi="仿宋" w:eastAsia="仿宋" w:cs="仿宋"/>
          <w:b/>
          <w:bCs/>
          <w:sz w:val="24"/>
        </w:rPr>
      </w:pPr>
      <w:bookmarkStart w:id="2" w:name="_Toc93848266"/>
      <w:r>
        <w:rPr>
          <w:rFonts w:hint="eastAsia" w:ascii="仿宋" w:hAnsi="仿宋" w:eastAsia="仿宋" w:cs="仿宋"/>
          <w:b/>
          <w:bCs/>
          <w:sz w:val="24"/>
        </w:rPr>
        <w:t>三、修业年限学制</w:t>
      </w:r>
      <w:bookmarkEnd w:id="2"/>
    </w:p>
    <w:p w14:paraId="39424BA7">
      <w:pPr>
        <w:adjustRightInd w:val="0"/>
        <w:snapToGrid w:val="0"/>
        <w:spacing w:line="300" w:lineRule="auto"/>
        <w:ind w:firstLine="480" w:firstLineChars="200"/>
        <w:rPr>
          <w:rFonts w:ascii="仿宋" w:hAnsi="仿宋" w:eastAsia="仿宋" w:cs="仿宋"/>
          <w:b/>
          <w:bCs/>
          <w:sz w:val="24"/>
        </w:rPr>
      </w:pPr>
      <w:r>
        <w:rPr>
          <w:rFonts w:hint="eastAsia" w:ascii="仿宋" w:hAnsi="仿宋" w:eastAsia="仿宋" w:cs="仿宋"/>
          <w:sz w:val="24"/>
        </w:rPr>
        <w:t>中职学历教育年限：3年</w:t>
      </w:r>
    </w:p>
    <w:p w14:paraId="3229367B">
      <w:pPr>
        <w:adjustRightInd w:val="0"/>
        <w:snapToGrid w:val="0"/>
        <w:spacing w:line="360" w:lineRule="auto"/>
        <w:rPr>
          <w:rFonts w:ascii="仿宋" w:hAnsi="仿宋" w:eastAsia="仿宋" w:cs="仿宋"/>
          <w:b/>
          <w:bCs/>
          <w:sz w:val="24"/>
        </w:rPr>
      </w:pPr>
      <w:bookmarkStart w:id="3" w:name="_Toc93848267"/>
      <w:r>
        <w:rPr>
          <w:rFonts w:hint="eastAsia" w:ascii="仿宋" w:hAnsi="仿宋" w:eastAsia="仿宋" w:cs="仿宋"/>
          <w:b/>
          <w:bCs/>
          <w:sz w:val="24"/>
        </w:rPr>
        <w:t>四、</w:t>
      </w:r>
      <w:r>
        <w:rPr>
          <w:rFonts w:hint="eastAsia" w:ascii="仿宋" w:hAnsi="仿宋" w:eastAsia="仿宋" w:cs="仿宋"/>
          <w:sz w:val="24"/>
        </w:rPr>
        <w:t>职业（岗位）面向、职业资格及继续学习专业</w:t>
      </w:r>
      <w:bookmarkEnd w:id="3"/>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560"/>
        <w:gridCol w:w="1868"/>
        <w:gridCol w:w="1771"/>
        <w:gridCol w:w="1714"/>
      </w:tblGrid>
      <w:tr w14:paraId="73BF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44" w:type="pct"/>
            <w:noWrap w:val="0"/>
            <w:vAlign w:val="center"/>
          </w:tcPr>
          <w:p w14:paraId="6B3558B9">
            <w:pPr>
              <w:adjustRightInd w:val="0"/>
              <w:snapToGrid w:val="0"/>
              <w:spacing w:line="240" w:lineRule="atLeast"/>
              <w:jc w:val="center"/>
              <w:rPr>
                <w:rFonts w:ascii="仿宋" w:hAnsi="仿宋" w:eastAsia="仿宋" w:cs="仿宋"/>
                <w:b/>
                <w:szCs w:val="21"/>
              </w:rPr>
            </w:pPr>
            <w:r>
              <w:rPr>
                <w:rFonts w:hint="eastAsia" w:ascii="仿宋" w:hAnsi="仿宋" w:eastAsia="仿宋" w:cs="仿宋"/>
                <w:b/>
                <w:szCs w:val="21"/>
              </w:rPr>
              <w:t>专门化方向</w:t>
            </w:r>
          </w:p>
        </w:tc>
        <w:tc>
          <w:tcPr>
            <w:tcW w:w="915" w:type="pct"/>
            <w:noWrap w:val="0"/>
            <w:vAlign w:val="center"/>
          </w:tcPr>
          <w:p w14:paraId="0CB56CCA">
            <w:pPr>
              <w:adjustRightInd w:val="0"/>
              <w:snapToGrid w:val="0"/>
              <w:spacing w:line="240" w:lineRule="atLeast"/>
              <w:jc w:val="center"/>
              <w:rPr>
                <w:rFonts w:ascii="仿宋" w:hAnsi="仿宋" w:eastAsia="仿宋" w:cs="仿宋"/>
                <w:b/>
                <w:szCs w:val="21"/>
              </w:rPr>
            </w:pPr>
            <w:r>
              <w:rPr>
                <w:rFonts w:hint="eastAsia" w:ascii="仿宋" w:hAnsi="仿宋" w:eastAsia="仿宋" w:cs="仿宋"/>
                <w:b/>
                <w:szCs w:val="21"/>
              </w:rPr>
              <w:t>职业（岗位）</w:t>
            </w:r>
          </w:p>
        </w:tc>
        <w:tc>
          <w:tcPr>
            <w:tcW w:w="1096" w:type="pct"/>
            <w:noWrap w:val="0"/>
            <w:vAlign w:val="center"/>
          </w:tcPr>
          <w:p w14:paraId="0F755D8D">
            <w:pPr>
              <w:adjustRightInd w:val="0"/>
              <w:snapToGrid w:val="0"/>
              <w:spacing w:line="240" w:lineRule="atLeast"/>
              <w:jc w:val="center"/>
              <w:rPr>
                <w:rFonts w:ascii="仿宋" w:hAnsi="仿宋" w:eastAsia="仿宋" w:cs="仿宋"/>
                <w:b/>
                <w:szCs w:val="21"/>
              </w:rPr>
            </w:pPr>
            <w:r>
              <w:rPr>
                <w:rFonts w:hint="eastAsia" w:ascii="仿宋" w:hAnsi="仿宋" w:eastAsia="仿宋" w:cs="仿宋"/>
                <w:b/>
                <w:szCs w:val="21"/>
              </w:rPr>
              <w:t>职业资格要求</w:t>
            </w:r>
          </w:p>
        </w:tc>
        <w:tc>
          <w:tcPr>
            <w:tcW w:w="2044" w:type="pct"/>
            <w:gridSpan w:val="2"/>
            <w:noWrap w:val="0"/>
            <w:vAlign w:val="center"/>
          </w:tcPr>
          <w:p w14:paraId="0E1945B2">
            <w:pPr>
              <w:adjustRightInd w:val="0"/>
              <w:snapToGrid w:val="0"/>
              <w:spacing w:line="240" w:lineRule="atLeast"/>
              <w:jc w:val="center"/>
              <w:rPr>
                <w:rFonts w:ascii="仿宋" w:hAnsi="仿宋" w:eastAsia="仿宋" w:cs="仿宋"/>
                <w:b/>
                <w:szCs w:val="21"/>
              </w:rPr>
            </w:pPr>
            <w:r>
              <w:rPr>
                <w:rFonts w:hint="eastAsia" w:ascii="仿宋" w:hAnsi="仿宋" w:eastAsia="仿宋" w:cs="仿宋"/>
                <w:b/>
                <w:szCs w:val="21"/>
              </w:rPr>
              <w:t>继续学习专业</w:t>
            </w:r>
          </w:p>
        </w:tc>
      </w:tr>
      <w:tr w14:paraId="2560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44" w:type="pct"/>
            <w:noWrap w:val="0"/>
            <w:vAlign w:val="center"/>
          </w:tcPr>
          <w:p w14:paraId="7EAC2477">
            <w:pPr>
              <w:adjustRightInd w:val="0"/>
              <w:snapToGrid w:val="0"/>
              <w:spacing w:line="240" w:lineRule="atLeast"/>
              <w:rPr>
                <w:rFonts w:ascii="仿宋" w:hAnsi="仿宋" w:eastAsia="仿宋" w:cs="仿宋"/>
                <w:color w:val="auto"/>
                <w:szCs w:val="21"/>
              </w:rPr>
            </w:pPr>
            <w:r>
              <w:rPr>
                <w:rFonts w:hint="eastAsia" w:ascii="仿宋" w:hAnsi="仿宋" w:eastAsia="仿宋" w:cs="仿宋"/>
                <w:color w:val="auto"/>
                <w:szCs w:val="21"/>
              </w:rPr>
              <w:t>社会文化艺术</w:t>
            </w:r>
          </w:p>
        </w:tc>
        <w:tc>
          <w:tcPr>
            <w:tcW w:w="915" w:type="pct"/>
            <w:noWrap w:val="0"/>
            <w:vAlign w:val="center"/>
          </w:tcPr>
          <w:p w14:paraId="1A2ED24B">
            <w:pPr>
              <w:numPr>
                <w:ilvl w:val="0"/>
                <w:numId w:val="0"/>
              </w:numPr>
              <w:adjustRightInd w:val="0"/>
              <w:snapToGrid w:val="0"/>
              <w:spacing w:line="240" w:lineRule="atLeast"/>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艺术培训教师、语言艺术教师、文化活动策划类、文化项目专员</w:t>
            </w:r>
          </w:p>
        </w:tc>
        <w:tc>
          <w:tcPr>
            <w:tcW w:w="1096" w:type="pct"/>
            <w:noWrap w:val="0"/>
            <w:vAlign w:val="center"/>
          </w:tcPr>
          <w:p w14:paraId="11F9A95E">
            <w:pPr>
              <w:keepNext w:val="0"/>
              <w:keepLines w:val="0"/>
              <w:widowControl/>
              <w:suppressLineNumbers w:val="0"/>
              <w:jc w:val="both"/>
              <w:rPr>
                <w:rFonts w:hint="default"/>
                <w:color w:val="auto"/>
                <w:lang w:val="en-US"/>
              </w:rPr>
            </w:pPr>
            <w:r>
              <w:rPr>
                <w:rFonts w:hint="eastAsia" w:ascii="仿宋" w:hAnsi="仿宋" w:eastAsia="仿宋" w:cs="仿宋"/>
                <w:color w:val="auto"/>
                <w:szCs w:val="21"/>
              </w:rPr>
              <w:t>普通话证书、钢琴等级证书、舞蹈证、幼师教师资格证、保育员初级</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演出经纪人员资格、文物保护修复师证书等</w:t>
            </w:r>
          </w:p>
          <w:p w14:paraId="4D7C72DA">
            <w:pPr>
              <w:adjustRightInd w:val="0"/>
              <w:snapToGrid w:val="0"/>
              <w:spacing w:line="240" w:lineRule="atLeast"/>
              <w:rPr>
                <w:rFonts w:hint="eastAsia" w:ascii="仿宋" w:hAnsi="仿宋" w:eastAsia="仿宋" w:cs="仿宋"/>
                <w:color w:val="auto"/>
                <w:szCs w:val="21"/>
                <w:lang w:eastAsia="zh-CN"/>
              </w:rPr>
            </w:pPr>
          </w:p>
        </w:tc>
        <w:tc>
          <w:tcPr>
            <w:tcW w:w="1039" w:type="pct"/>
            <w:noWrap w:val="0"/>
            <w:vAlign w:val="center"/>
          </w:tcPr>
          <w:p w14:paraId="5488684B">
            <w:pPr>
              <w:adjustRightInd w:val="0"/>
              <w:snapToGrid w:val="0"/>
              <w:spacing w:line="240" w:lineRule="atLeast"/>
              <w:rPr>
                <w:rFonts w:ascii="仿宋" w:hAnsi="仿宋" w:eastAsia="仿宋" w:cs="仿宋"/>
                <w:color w:val="auto"/>
                <w:szCs w:val="21"/>
              </w:rPr>
            </w:pPr>
            <w:r>
              <w:rPr>
                <w:rFonts w:hint="eastAsia" w:ascii="仿宋" w:hAnsi="仿宋" w:eastAsia="仿宋" w:cs="仿宋"/>
                <w:color w:val="auto"/>
                <w:szCs w:val="21"/>
              </w:rPr>
              <w:t>高职专科：</w:t>
            </w:r>
          </w:p>
          <w:p w14:paraId="08B1BCEB">
            <w:pPr>
              <w:keepNext w:val="0"/>
              <w:keepLines w:val="0"/>
              <w:widowControl/>
              <w:suppressLineNumbers w:val="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歌舞表演、公共文化服务与管理</w:t>
            </w:r>
          </w:p>
          <w:p w14:paraId="45B12252">
            <w:pPr>
              <w:adjustRightInd w:val="0"/>
              <w:snapToGrid w:val="0"/>
              <w:spacing w:line="240" w:lineRule="atLeast"/>
              <w:rPr>
                <w:rFonts w:hint="eastAsia" w:ascii="仿宋" w:hAnsi="仿宋" w:eastAsia="仿宋" w:cs="仿宋"/>
                <w:color w:val="auto"/>
                <w:szCs w:val="21"/>
                <w:lang w:eastAsia="zh-CN"/>
              </w:rPr>
            </w:pPr>
          </w:p>
        </w:tc>
        <w:tc>
          <w:tcPr>
            <w:tcW w:w="1005" w:type="pct"/>
            <w:noWrap w:val="0"/>
            <w:vAlign w:val="center"/>
          </w:tcPr>
          <w:p w14:paraId="6D45D1C4">
            <w:pPr>
              <w:adjustRightInd w:val="0"/>
              <w:snapToGrid w:val="0"/>
              <w:spacing w:line="240" w:lineRule="atLeast"/>
              <w:ind w:firstLine="165"/>
              <w:rPr>
                <w:rFonts w:ascii="仿宋" w:hAnsi="仿宋" w:eastAsia="仿宋" w:cs="仿宋"/>
                <w:color w:val="auto"/>
                <w:szCs w:val="21"/>
              </w:rPr>
            </w:pPr>
            <w:r>
              <w:rPr>
                <w:rFonts w:hint="eastAsia" w:ascii="仿宋" w:hAnsi="仿宋" w:eastAsia="仿宋" w:cs="仿宋"/>
                <w:color w:val="auto"/>
                <w:szCs w:val="21"/>
              </w:rPr>
              <w:t>应用本科：</w:t>
            </w:r>
          </w:p>
          <w:p w14:paraId="2C8C2F14">
            <w:pPr>
              <w:adjustRightInd w:val="0"/>
              <w:snapToGrid w:val="0"/>
              <w:spacing w:line="240" w:lineRule="atLeast"/>
              <w:rPr>
                <w:rFonts w:ascii="仿宋" w:hAnsi="仿宋" w:eastAsia="仿宋" w:cs="仿宋"/>
                <w:color w:val="auto"/>
                <w:szCs w:val="21"/>
              </w:rPr>
            </w:pPr>
            <w:r>
              <w:rPr>
                <w:rFonts w:hint="eastAsia" w:ascii="仿宋" w:hAnsi="仿宋" w:eastAsia="仿宋" w:cs="仿宋"/>
                <w:color w:val="auto"/>
                <w:szCs w:val="21"/>
                <w:lang w:val="en-US" w:eastAsia="zh-CN"/>
              </w:rPr>
              <w:t>非物质文化遗产保护、舞蹈表演、美术、表演、音乐、视觉传达专业</w:t>
            </w:r>
            <w:r>
              <w:rPr>
                <w:rFonts w:hint="eastAsia" w:ascii="仿宋" w:hAnsi="仿宋" w:eastAsia="仿宋" w:cs="仿宋"/>
                <w:color w:val="auto"/>
                <w:szCs w:val="21"/>
              </w:rPr>
              <w:t xml:space="preserve">    </w:t>
            </w:r>
          </w:p>
        </w:tc>
      </w:tr>
    </w:tbl>
    <w:p w14:paraId="21674E24">
      <w:pPr>
        <w:adjustRightInd w:val="0"/>
        <w:snapToGrid w:val="0"/>
        <w:spacing w:line="240" w:lineRule="atLeast"/>
        <w:rPr>
          <w:rFonts w:ascii="仿宋" w:hAnsi="仿宋" w:eastAsia="仿宋" w:cs="仿宋"/>
          <w:b/>
          <w:bCs/>
          <w:color w:val="auto"/>
          <w:sz w:val="24"/>
        </w:rPr>
      </w:pPr>
    </w:p>
    <w:p w14:paraId="5E8D3242">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本专业毕业生主要面向</w:t>
      </w:r>
      <w:r>
        <w:rPr>
          <w:rFonts w:hint="eastAsia" w:ascii="仿宋" w:hAnsi="仿宋" w:eastAsia="仿宋" w:cs="仿宋"/>
          <w:color w:val="auto"/>
          <w:sz w:val="24"/>
          <w:lang w:val="en-US" w:eastAsia="zh-CN"/>
        </w:rPr>
        <w:t>群众文化活动服务人员等职业，群众文化活动服务与指导、歌舞表演、文旅演艺、艺术辅导与培训等岗位（群）。</w:t>
      </w:r>
    </w:p>
    <w:p w14:paraId="146748F9">
      <w:pPr>
        <w:adjustRightInd w:val="0"/>
        <w:snapToGrid w:val="0"/>
        <w:spacing w:line="360" w:lineRule="auto"/>
        <w:rPr>
          <w:rFonts w:hint="eastAsia" w:ascii="仿宋" w:hAnsi="仿宋" w:eastAsia="仿宋" w:cs="仿宋"/>
          <w:b/>
          <w:bCs/>
          <w:color w:val="auto"/>
          <w:sz w:val="24"/>
        </w:rPr>
      </w:pPr>
      <w:bookmarkStart w:id="4" w:name="_Toc93848268"/>
      <w:r>
        <w:rPr>
          <w:rFonts w:hint="eastAsia" w:ascii="仿宋" w:hAnsi="仿宋" w:eastAsia="仿宋" w:cs="仿宋"/>
          <w:b/>
          <w:bCs/>
          <w:color w:val="auto"/>
          <w:sz w:val="24"/>
        </w:rPr>
        <w:t>五、培养目标与培养规格</w:t>
      </w:r>
      <w:bookmarkEnd w:id="4"/>
    </w:p>
    <w:p w14:paraId="28C8BFAB">
      <w:pPr>
        <w:adjustRightInd w:val="0"/>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(一)培养目标</w:t>
      </w:r>
    </w:p>
    <w:p w14:paraId="67354DB1">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color w:val="auto"/>
          <w:sz w:val="24"/>
          <w:lang w:val="en-US" w:eastAsia="zh-CN"/>
        </w:rPr>
        <w:t xml:space="preserve">本专业培养德智体美劳全面发展，掌握扎实的科学文化基础和基本的艺术理论、社会文化基础、社会文化辅导、地方民俗文化等知识，具备艺术表演和展示、艺术辅导与编排、社会文化艺术活动组织与策划等能力，具有工匠精神和信息素养，能够从事群众文化活动指导、文化活动服务、歌舞表演、旅游演艺、艺术辅导与培训等工作的技术技能人才。 </w:t>
      </w:r>
    </w:p>
    <w:p w14:paraId="7B90FE6A">
      <w:pPr>
        <w:adjustRightInd w:val="0"/>
        <w:snapToGrid w:val="0"/>
        <w:spacing w:line="360" w:lineRule="auto"/>
        <w:rPr>
          <w:rFonts w:ascii="仿宋" w:hAnsi="仿宋" w:eastAsia="仿宋" w:cs="仿宋"/>
          <w:sz w:val="24"/>
        </w:rPr>
      </w:pPr>
      <w:r>
        <w:rPr>
          <w:rFonts w:hint="eastAsia" w:ascii="仿宋" w:hAnsi="仿宋" w:eastAsia="仿宋" w:cs="仿宋"/>
          <w:b/>
          <w:bCs/>
          <w:sz w:val="24"/>
        </w:rPr>
        <w:t>(二)培养规格</w:t>
      </w:r>
    </w:p>
    <w:p w14:paraId="3DE85FE5">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文化基础知识</w:t>
      </w:r>
    </w:p>
    <w:p w14:paraId="6B0A4675">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具有必备的文化基础知识。主要包括德育、数学、语文、英语、计算机应用、体育、美育等基础知识。</w:t>
      </w:r>
    </w:p>
    <w:p w14:paraId="2F64BAE9">
      <w:pPr>
        <w:adjustRightInd w:val="0"/>
        <w:snapToGrid w:val="0"/>
        <w:spacing w:line="300" w:lineRule="auto"/>
        <w:ind w:firstLine="480" w:firstLineChars="200"/>
        <w:rPr>
          <w:rFonts w:hint="eastAsia" w:ascii="仿宋" w:hAnsi="仿宋" w:eastAsia="仿宋" w:cs="仿宋"/>
          <w:sz w:val="24"/>
        </w:rPr>
      </w:pPr>
      <w:r>
        <w:rPr>
          <w:rFonts w:hint="eastAsia" w:ascii="仿宋" w:hAnsi="仿宋" w:eastAsia="仿宋" w:cs="仿宋"/>
          <w:sz w:val="24"/>
        </w:rPr>
        <w:t>2.专业知识</w:t>
      </w:r>
    </w:p>
    <w:p w14:paraId="3B6399BE">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具有感受美、鉴赏美、表现美和创造美的基本能力； </w:t>
      </w:r>
    </w:p>
    <w:p w14:paraId="7F036A88">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具有音乐、舞蹈、戏剧表演的基本能力，具备造型、色彩和美术创作的初步能力； </w:t>
      </w:r>
    </w:p>
    <w:p w14:paraId="60C19DCD">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具有基本的辅导音乐、舞蹈、戏剧表演、美术比赛、展览展示的能力； </w:t>
      </w:r>
    </w:p>
    <w:p w14:paraId="233F8951">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具有舞蹈编排与合唱指挥的基本能力，具有组织戏剧表演的基本能力，具有组织美术比赛、书画展览等活动的基本能力； </w:t>
      </w:r>
    </w:p>
    <w:p w14:paraId="79028F9E">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具有基本的社会文化艺术活动主持、讲解的能力； </w:t>
      </w:r>
    </w:p>
    <w:p w14:paraId="6284267C">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具有一定的信息技术应用能力，具备音视频剪辑和制作的基础能力； </w:t>
      </w:r>
    </w:p>
    <w:p w14:paraId="2AE4AC9B">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具有良好的沟通合作能力，一定的组织、策划、实施社会文化艺术活动的基本能力； </w:t>
      </w:r>
    </w:p>
    <w:p w14:paraId="7B5C6B83">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3.专业互补性知识</w:t>
      </w:r>
    </w:p>
    <w:p w14:paraId="15AAFC68">
      <w:pPr>
        <w:adjustRightInd w:val="0"/>
        <w:snapToGrid w:val="0"/>
        <w:spacing w:line="300" w:lineRule="auto"/>
        <w:ind w:firstLine="480" w:firstLineChars="200"/>
        <w:rPr>
          <w:rFonts w:hint="eastAsia" w:ascii="仿宋" w:hAnsi="仿宋" w:eastAsia="仿宋" w:cs="仿宋"/>
          <w:sz w:val="24"/>
          <w:lang w:eastAsia="zh-CN"/>
        </w:rPr>
      </w:pPr>
      <w:r>
        <w:rPr>
          <w:rFonts w:hint="eastAsia" w:ascii="仿宋" w:hAnsi="仿宋" w:eastAsia="仿宋" w:cs="仿宋"/>
          <w:sz w:val="24"/>
        </w:rPr>
        <w:t>具有较好的身体素质、健康的体魄和吃苦耐劳的精神</w:t>
      </w:r>
      <w:r>
        <w:rPr>
          <w:rFonts w:hint="eastAsia" w:ascii="仿宋" w:hAnsi="仿宋" w:eastAsia="仿宋" w:cs="仿宋"/>
          <w:sz w:val="24"/>
          <w:lang w:eastAsia="zh-CN"/>
        </w:rPr>
        <w:t>；</w:t>
      </w:r>
    </w:p>
    <w:p w14:paraId="5EABE820">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具有一定的人文素质和社会活动能力；</w:t>
      </w:r>
    </w:p>
    <w:p w14:paraId="362C8298">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具有健康向上的心态和团队合作精神；</w:t>
      </w:r>
    </w:p>
    <w:p w14:paraId="4DCDB4A4">
      <w:pPr>
        <w:adjustRightInd w:val="0"/>
        <w:snapToGrid w:val="0"/>
        <w:spacing w:line="300" w:lineRule="auto"/>
        <w:ind w:firstLine="480" w:firstLineChars="200"/>
        <w:rPr>
          <w:rFonts w:hint="eastAsia" w:ascii="仿宋" w:hAnsi="仿宋" w:eastAsia="仿宋" w:cs="仿宋"/>
          <w:sz w:val="24"/>
          <w:lang w:eastAsia="zh-CN"/>
        </w:rPr>
      </w:pPr>
      <w:r>
        <w:rPr>
          <w:rFonts w:hint="eastAsia" w:ascii="仿宋" w:hAnsi="仿宋" w:eastAsia="仿宋" w:cs="仿宋"/>
          <w:sz w:val="24"/>
        </w:rPr>
        <w:t>具有良好的艺术修养</w:t>
      </w:r>
      <w:r>
        <w:rPr>
          <w:rFonts w:hint="eastAsia" w:ascii="仿宋" w:hAnsi="仿宋" w:eastAsia="仿宋" w:cs="仿宋"/>
          <w:sz w:val="24"/>
          <w:lang w:eastAsia="zh-CN"/>
        </w:rPr>
        <w:t>；</w:t>
      </w:r>
    </w:p>
    <w:p w14:paraId="7676E5C6">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具有终身学习和可持续发展的能力。</w:t>
      </w:r>
    </w:p>
    <w:p w14:paraId="57B7589C">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4.关键能力</w:t>
      </w:r>
    </w:p>
    <w:p w14:paraId="2EB327D0">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培养学生良好的思想品德，并使其具备学习的能力、与人合作的能力、较强的心理承受能力和一定的自我管理能力。</w:t>
      </w:r>
    </w:p>
    <w:p w14:paraId="470E06BE">
      <w:pPr>
        <w:rPr>
          <w:rFonts w:ascii="仿宋" w:hAnsi="仿宋" w:eastAsia="仿宋" w:cs="仿宋"/>
          <w:b/>
          <w:bCs/>
          <w:sz w:val="24"/>
        </w:rPr>
      </w:pPr>
      <w:bookmarkStart w:id="5" w:name="_Toc93848269"/>
      <w:r>
        <w:rPr>
          <w:rFonts w:hint="eastAsia" w:ascii="仿宋" w:hAnsi="仿宋" w:eastAsia="仿宋" w:cs="仿宋"/>
          <w:b/>
          <w:bCs/>
          <w:sz w:val="24"/>
        </w:rPr>
        <w:t>六、课程设置要求</w:t>
      </w:r>
      <w:bookmarkEnd w:id="5"/>
    </w:p>
    <w:p w14:paraId="3A08BFAA">
      <w:pPr>
        <w:adjustRightInd w:val="0"/>
        <w:snapToGrid w:val="0"/>
        <w:spacing w:line="240" w:lineRule="atLeast"/>
        <w:rPr>
          <w:rFonts w:ascii="仿宋" w:hAnsi="仿宋" w:eastAsia="仿宋" w:cs="仿宋"/>
          <w:b/>
          <w:bCs/>
          <w:sz w:val="24"/>
        </w:rPr>
      </w:pPr>
      <w:r>
        <w:rPr>
          <w:rFonts w:hint="eastAsia" w:ascii="仿宋" w:hAnsi="仿宋" w:eastAsia="仿宋" w:cs="仿宋"/>
          <w:b/>
          <w:bCs/>
          <w:sz w:val="24"/>
        </w:rPr>
        <w:t>（一）公共基础课程</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65"/>
        <w:gridCol w:w="5582"/>
      </w:tblGrid>
      <w:tr w14:paraId="3066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blHeader/>
        </w:trPr>
        <w:tc>
          <w:tcPr>
            <w:tcW w:w="396" w:type="pct"/>
            <w:noWrap w:val="0"/>
            <w:vAlign w:val="center"/>
          </w:tcPr>
          <w:p w14:paraId="5ADD1E6A">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序号</w:t>
            </w:r>
          </w:p>
        </w:tc>
        <w:tc>
          <w:tcPr>
            <w:tcW w:w="1329" w:type="pct"/>
            <w:noWrap w:val="0"/>
            <w:vAlign w:val="center"/>
          </w:tcPr>
          <w:p w14:paraId="03DE1981">
            <w:pPr>
              <w:adjustRightInd w:val="0"/>
              <w:snapToGrid w:val="0"/>
              <w:spacing w:line="240" w:lineRule="atLeast"/>
              <w:rPr>
                <w:rFonts w:ascii="仿宋" w:hAnsi="仿宋" w:eastAsia="仿宋" w:cs="仿宋"/>
                <w:b/>
                <w:bCs/>
                <w:szCs w:val="21"/>
              </w:rPr>
            </w:pPr>
            <w:r>
              <w:rPr>
                <w:rFonts w:hint="eastAsia" w:ascii="仿宋" w:hAnsi="仿宋" w:eastAsia="仿宋" w:cs="仿宋"/>
                <w:b/>
                <w:bCs/>
                <w:szCs w:val="21"/>
              </w:rPr>
              <w:t>课程名称</w:t>
            </w:r>
          </w:p>
        </w:tc>
        <w:tc>
          <w:tcPr>
            <w:tcW w:w="3275" w:type="pct"/>
            <w:noWrap w:val="0"/>
            <w:vAlign w:val="center"/>
          </w:tcPr>
          <w:p w14:paraId="2D1DCD41">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主要教学内容和要求</w:t>
            </w:r>
          </w:p>
        </w:tc>
      </w:tr>
      <w:tr w14:paraId="2C32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blHeader/>
        </w:trPr>
        <w:tc>
          <w:tcPr>
            <w:tcW w:w="396" w:type="pct"/>
            <w:noWrap w:val="0"/>
            <w:vAlign w:val="center"/>
          </w:tcPr>
          <w:p w14:paraId="4A423327">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1</w:t>
            </w:r>
          </w:p>
        </w:tc>
        <w:tc>
          <w:tcPr>
            <w:tcW w:w="1329" w:type="pct"/>
            <w:noWrap w:val="0"/>
            <w:vAlign w:val="center"/>
          </w:tcPr>
          <w:p w14:paraId="7907B897">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中国特色社会主义</w:t>
            </w:r>
          </w:p>
        </w:tc>
        <w:tc>
          <w:tcPr>
            <w:tcW w:w="3275" w:type="pct"/>
            <w:noWrap w:val="0"/>
            <w:vAlign w:val="center"/>
          </w:tcPr>
          <w:p w14:paraId="1408E453">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w:t>
            </w:r>
            <w:r>
              <w:rPr>
                <w:rFonts w:hint="eastAsia" w:ascii="仿宋" w:hAnsi="仿宋" w:eastAsia="仿宋" w:cs="仿宋"/>
                <w:color w:val="000000"/>
                <w:szCs w:val="21"/>
              </w:rPr>
              <w:t>中国特色社会主义</w:t>
            </w:r>
            <w:r>
              <w:rPr>
                <w:rFonts w:hint="eastAsia" w:ascii="仿宋" w:hAnsi="仿宋" w:eastAsia="仿宋" w:cs="仿宋"/>
                <w:szCs w:val="21"/>
              </w:rPr>
              <w:t>教学大纲》开设，并与专业实际和行业发展密切结合</w:t>
            </w:r>
          </w:p>
        </w:tc>
      </w:tr>
      <w:tr w14:paraId="4D5E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trPr>
        <w:tc>
          <w:tcPr>
            <w:tcW w:w="396" w:type="pct"/>
            <w:noWrap w:val="0"/>
            <w:vAlign w:val="center"/>
          </w:tcPr>
          <w:p w14:paraId="3AF1763D">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2</w:t>
            </w:r>
          </w:p>
        </w:tc>
        <w:tc>
          <w:tcPr>
            <w:tcW w:w="1329" w:type="pct"/>
            <w:noWrap w:val="0"/>
            <w:vAlign w:val="center"/>
          </w:tcPr>
          <w:p w14:paraId="67407863">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心理健康与职业生涯</w:t>
            </w:r>
          </w:p>
        </w:tc>
        <w:tc>
          <w:tcPr>
            <w:tcW w:w="3275" w:type="pct"/>
            <w:noWrap w:val="0"/>
            <w:vAlign w:val="center"/>
          </w:tcPr>
          <w:p w14:paraId="0F1250AD">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w:t>
            </w:r>
            <w:r>
              <w:rPr>
                <w:rFonts w:hint="eastAsia" w:ascii="仿宋" w:hAnsi="仿宋" w:eastAsia="仿宋" w:cs="仿宋"/>
                <w:color w:val="000000"/>
                <w:szCs w:val="21"/>
              </w:rPr>
              <w:t>心理健康与职业生涯</w:t>
            </w:r>
            <w:r>
              <w:rPr>
                <w:rFonts w:hint="eastAsia" w:ascii="仿宋" w:hAnsi="仿宋" w:eastAsia="仿宋" w:cs="仿宋"/>
                <w:szCs w:val="21"/>
              </w:rPr>
              <w:t>教学大纲》开设，并与专业实际和行业发展密切结合</w:t>
            </w:r>
          </w:p>
        </w:tc>
      </w:tr>
      <w:tr w14:paraId="477C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blHeader/>
        </w:trPr>
        <w:tc>
          <w:tcPr>
            <w:tcW w:w="396" w:type="pct"/>
            <w:noWrap w:val="0"/>
            <w:vAlign w:val="center"/>
          </w:tcPr>
          <w:p w14:paraId="12DD0E43">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3</w:t>
            </w:r>
          </w:p>
        </w:tc>
        <w:tc>
          <w:tcPr>
            <w:tcW w:w="1329" w:type="pct"/>
            <w:noWrap w:val="0"/>
            <w:vAlign w:val="center"/>
          </w:tcPr>
          <w:p w14:paraId="7E58D969">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哲学与人生</w:t>
            </w:r>
          </w:p>
        </w:tc>
        <w:tc>
          <w:tcPr>
            <w:tcW w:w="3275" w:type="pct"/>
            <w:noWrap w:val="0"/>
            <w:vAlign w:val="center"/>
          </w:tcPr>
          <w:p w14:paraId="093DCD7E">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w:t>
            </w:r>
            <w:r>
              <w:rPr>
                <w:rFonts w:hint="eastAsia" w:ascii="仿宋" w:hAnsi="仿宋" w:eastAsia="仿宋" w:cs="仿宋"/>
                <w:color w:val="000000"/>
                <w:szCs w:val="21"/>
              </w:rPr>
              <w:t>哲学与人生</w:t>
            </w:r>
            <w:r>
              <w:rPr>
                <w:rFonts w:hint="eastAsia" w:ascii="仿宋" w:hAnsi="仿宋" w:eastAsia="仿宋" w:cs="仿宋"/>
                <w:szCs w:val="21"/>
              </w:rPr>
              <w:t>教学大纲》开设，并与专业实际和行业发展密切结合</w:t>
            </w:r>
          </w:p>
        </w:tc>
      </w:tr>
      <w:tr w14:paraId="601D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trPr>
        <w:tc>
          <w:tcPr>
            <w:tcW w:w="396" w:type="pct"/>
            <w:noWrap w:val="0"/>
            <w:vAlign w:val="center"/>
          </w:tcPr>
          <w:p w14:paraId="4E36A0DD">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4</w:t>
            </w:r>
          </w:p>
        </w:tc>
        <w:tc>
          <w:tcPr>
            <w:tcW w:w="1329" w:type="pct"/>
            <w:noWrap w:val="0"/>
            <w:vAlign w:val="center"/>
          </w:tcPr>
          <w:p w14:paraId="3E65AD34">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职业道德与法治</w:t>
            </w:r>
          </w:p>
        </w:tc>
        <w:tc>
          <w:tcPr>
            <w:tcW w:w="3275" w:type="pct"/>
            <w:noWrap w:val="0"/>
            <w:vAlign w:val="center"/>
          </w:tcPr>
          <w:p w14:paraId="24BCED23">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w:t>
            </w:r>
            <w:r>
              <w:rPr>
                <w:rFonts w:hint="eastAsia" w:ascii="仿宋" w:hAnsi="仿宋" w:eastAsia="仿宋" w:cs="仿宋"/>
                <w:color w:val="000000"/>
                <w:szCs w:val="21"/>
              </w:rPr>
              <w:t>职业道德与法治</w:t>
            </w:r>
            <w:r>
              <w:rPr>
                <w:rFonts w:hint="eastAsia" w:ascii="仿宋" w:hAnsi="仿宋" w:eastAsia="仿宋" w:cs="仿宋"/>
                <w:szCs w:val="21"/>
              </w:rPr>
              <w:t>教学大纲》开设，并与专业实际和行业发展密切结合</w:t>
            </w:r>
          </w:p>
        </w:tc>
      </w:tr>
      <w:tr w14:paraId="3FBB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trPr>
        <w:tc>
          <w:tcPr>
            <w:tcW w:w="396" w:type="pct"/>
            <w:noWrap w:val="0"/>
            <w:vAlign w:val="center"/>
          </w:tcPr>
          <w:p w14:paraId="7449AA35">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5</w:t>
            </w:r>
          </w:p>
        </w:tc>
        <w:tc>
          <w:tcPr>
            <w:tcW w:w="1329" w:type="pct"/>
            <w:tcBorders>
              <w:top w:val="single" w:color="auto" w:sz="4" w:space="0"/>
              <w:left w:val="single" w:color="auto" w:sz="4" w:space="0"/>
              <w:bottom w:val="single" w:color="auto" w:sz="4" w:space="0"/>
              <w:right w:val="single" w:color="auto" w:sz="4" w:space="0"/>
            </w:tcBorders>
            <w:noWrap w:val="0"/>
            <w:vAlign w:val="center"/>
          </w:tcPr>
          <w:p w14:paraId="7558A7FC">
            <w:pPr>
              <w:adjustRightInd w:val="0"/>
              <w:snapToGrid w:val="0"/>
              <w:spacing w:line="240" w:lineRule="atLeast"/>
              <w:jc w:val="both"/>
              <w:rPr>
                <w:rFonts w:hint="eastAsia" w:ascii="仿宋" w:hAnsi="仿宋" w:eastAsia="仿宋" w:cs="仿宋"/>
                <w:szCs w:val="21"/>
              </w:rPr>
            </w:pPr>
            <w:r>
              <w:rPr>
                <w:rFonts w:hint="eastAsia" w:ascii="仿宋" w:hAnsi="仿宋" w:eastAsia="仿宋" w:cs="仿宋"/>
                <w:szCs w:val="21"/>
              </w:rPr>
              <w:t>习近平新时代中国特色社会主义思想学生读本</w:t>
            </w:r>
          </w:p>
        </w:tc>
        <w:tc>
          <w:tcPr>
            <w:tcW w:w="3275" w:type="pct"/>
            <w:noWrap w:val="0"/>
            <w:vAlign w:val="center"/>
          </w:tcPr>
          <w:p w14:paraId="705C285C">
            <w:pPr>
              <w:adjustRightInd w:val="0"/>
              <w:snapToGrid w:val="0"/>
              <w:spacing w:line="240" w:lineRule="atLeast"/>
              <w:rPr>
                <w:rFonts w:hint="eastAsia" w:ascii="仿宋" w:hAnsi="仿宋" w:eastAsia="仿宋" w:cs="仿宋"/>
                <w:szCs w:val="21"/>
              </w:rPr>
            </w:pPr>
            <w:r>
              <w:rPr>
                <w:rFonts w:hint="eastAsia" w:ascii="仿宋" w:hAnsi="仿宋" w:eastAsia="仿宋" w:cs="仿宋"/>
                <w:szCs w:val="21"/>
              </w:rPr>
              <w:t>依据教育部办公厅 中共中央宣传部办公厅 财政部办公厅关于《习近平新时代中国特色社会主义思想学生读本》使用工作的通知（教材厅函〔2021〕5号）</w:t>
            </w:r>
          </w:p>
        </w:tc>
      </w:tr>
      <w:tr w14:paraId="6BD2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trPr>
        <w:tc>
          <w:tcPr>
            <w:tcW w:w="396" w:type="pct"/>
            <w:noWrap w:val="0"/>
            <w:vAlign w:val="center"/>
          </w:tcPr>
          <w:p w14:paraId="71F4EC68">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6</w:t>
            </w:r>
          </w:p>
        </w:tc>
        <w:tc>
          <w:tcPr>
            <w:tcW w:w="1329" w:type="pct"/>
            <w:noWrap w:val="0"/>
            <w:vAlign w:val="center"/>
          </w:tcPr>
          <w:p w14:paraId="660941B2">
            <w:pPr>
              <w:adjustRightInd w:val="0"/>
              <w:snapToGrid w:val="0"/>
              <w:spacing w:line="240" w:lineRule="atLeast"/>
              <w:rPr>
                <w:rFonts w:ascii="仿宋" w:hAnsi="仿宋" w:eastAsia="仿宋" w:cs="仿宋"/>
                <w:szCs w:val="21"/>
              </w:rPr>
            </w:pPr>
            <w:r>
              <w:rPr>
                <w:rFonts w:hint="eastAsia" w:ascii="仿宋" w:hAnsi="仿宋" w:eastAsia="仿宋" w:cs="仿宋"/>
                <w:szCs w:val="21"/>
              </w:rPr>
              <w:t>语文</w:t>
            </w:r>
          </w:p>
        </w:tc>
        <w:tc>
          <w:tcPr>
            <w:tcW w:w="3275" w:type="pct"/>
            <w:noWrap w:val="0"/>
            <w:vAlign w:val="center"/>
          </w:tcPr>
          <w:p w14:paraId="6A57ED77">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依据《中等职业学校语文教学大纲》开设，并注重在职业模块的教学内容中体现专业特色</w:t>
            </w:r>
          </w:p>
        </w:tc>
      </w:tr>
      <w:tr w14:paraId="4A47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blHeader/>
        </w:trPr>
        <w:tc>
          <w:tcPr>
            <w:tcW w:w="396" w:type="pct"/>
            <w:noWrap w:val="0"/>
            <w:vAlign w:val="center"/>
          </w:tcPr>
          <w:p w14:paraId="7D99323C">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7</w:t>
            </w:r>
          </w:p>
        </w:tc>
        <w:tc>
          <w:tcPr>
            <w:tcW w:w="1329" w:type="pct"/>
            <w:noWrap w:val="0"/>
            <w:vAlign w:val="center"/>
          </w:tcPr>
          <w:p w14:paraId="3B3158C0">
            <w:pPr>
              <w:adjustRightInd w:val="0"/>
              <w:snapToGrid w:val="0"/>
              <w:spacing w:line="240" w:lineRule="atLeast"/>
              <w:rPr>
                <w:rFonts w:ascii="仿宋" w:hAnsi="仿宋" w:eastAsia="仿宋" w:cs="仿宋"/>
                <w:szCs w:val="21"/>
              </w:rPr>
            </w:pPr>
            <w:r>
              <w:rPr>
                <w:rFonts w:hint="eastAsia" w:ascii="仿宋" w:hAnsi="仿宋" w:eastAsia="仿宋" w:cs="仿宋"/>
                <w:szCs w:val="21"/>
              </w:rPr>
              <w:t>数学</w:t>
            </w:r>
          </w:p>
        </w:tc>
        <w:tc>
          <w:tcPr>
            <w:tcW w:w="3275" w:type="pct"/>
            <w:noWrap w:val="0"/>
            <w:vAlign w:val="center"/>
          </w:tcPr>
          <w:p w14:paraId="3B27A508">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依据《中等职业学校数学教学大纲》开设，并注重在职业模块的教学内容中体现专业特色</w:t>
            </w:r>
          </w:p>
        </w:tc>
      </w:tr>
      <w:tr w14:paraId="194B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trPr>
        <w:tc>
          <w:tcPr>
            <w:tcW w:w="396" w:type="pct"/>
            <w:noWrap w:val="0"/>
            <w:vAlign w:val="center"/>
          </w:tcPr>
          <w:p w14:paraId="5F53ABFE">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8</w:t>
            </w:r>
          </w:p>
        </w:tc>
        <w:tc>
          <w:tcPr>
            <w:tcW w:w="1329" w:type="pct"/>
            <w:noWrap w:val="0"/>
            <w:vAlign w:val="center"/>
          </w:tcPr>
          <w:p w14:paraId="36D32CF3">
            <w:pPr>
              <w:adjustRightInd w:val="0"/>
              <w:snapToGrid w:val="0"/>
              <w:spacing w:line="240" w:lineRule="atLeast"/>
              <w:rPr>
                <w:rFonts w:ascii="仿宋" w:hAnsi="仿宋" w:eastAsia="仿宋" w:cs="仿宋"/>
                <w:szCs w:val="21"/>
              </w:rPr>
            </w:pPr>
            <w:r>
              <w:rPr>
                <w:rFonts w:hint="eastAsia" w:ascii="仿宋" w:hAnsi="仿宋" w:eastAsia="仿宋" w:cs="仿宋"/>
                <w:szCs w:val="21"/>
              </w:rPr>
              <w:t>英语</w:t>
            </w:r>
          </w:p>
        </w:tc>
        <w:tc>
          <w:tcPr>
            <w:tcW w:w="3275" w:type="pct"/>
            <w:noWrap w:val="0"/>
            <w:vAlign w:val="center"/>
          </w:tcPr>
          <w:p w14:paraId="6CD38D92">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依据《中等职业学校英语教学大纲》开设，并注重在职业模块的教学内容中体现专业特色</w:t>
            </w:r>
          </w:p>
        </w:tc>
      </w:tr>
      <w:tr w14:paraId="1808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blHeader/>
        </w:trPr>
        <w:tc>
          <w:tcPr>
            <w:tcW w:w="396" w:type="pct"/>
            <w:noWrap w:val="0"/>
            <w:vAlign w:val="center"/>
          </w:tcPr>
          <w:p w14:paraId="7B072086">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9</w:t>
            </w:r>
          </w:p>
        </w:tc>
        <w:tc>
          <w:tcPr>
            <w:tcW w:w="1329" w:type="pct"/>
            <w:noWrap w:val="0"/>
            <w:vAlign w:val="center"/>
          </w:tcPr>
          <w:p w14:paraId="6C3854F4">
            <w:pPr>
              <w:adjustRightInd w:val="0"/>
              <w:snapToGrid w:val="0"/>
              <w:spacing w:line="240" w:lineRule="atLeast"/>
              <w:rPr>
                <w:rFonts w:ascii="仿宋" w:hAnsi="仿宋" w:eastAsia="仿宋" w:cs="仿宋"/>
                <w:szCs w:val="21"/>
              </w:rPr>
            </w:pPr>
            <w:r>
              <w:rPr>
                <w:rFonts w:hint="eastAsia" w:ascii="仿宋" w:hAnsi="仿宋" w:eastAsia="仿宋" w:cs="仿宋"/>
                <w:szCs w:val="21"/>
              </w:rPr>
              <w:t>信息技术</w:t>
            </w:r>
          </w:p>
        </w:tc>
        <w:tc>
          <w:tcPr>
            <w:tcW w:w="3275" w:type="pct"/>
            <w:noWrap w:val="0"/>
            <w:vAlign w:val="center"/>
          </w:tcPr>
          <w:p w14:paraId="5865EE20">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依据《中等职业学校信息技术教学大纲》开设，并注重在职业模块的教学内容中体现专业特色</w:t>
            </w:r>
          </w:p>
        </w:tc>
      </w:tr>
      <w:tr w14:paraId="78A8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trPr>
        <w:tc>
          <w:tcPr>
            <w:tcW w:w="396" w:type="pct"/>
            <w:noWrap w:val="0"/>
            <w:vAlign w:val="center"/>
          </w:tcPr>
          <w:p w14:paraId="38FCC958">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10</w:t>
            </w:r>
          </w:p>
        </w:tc>
        <w:tc>
          <w:tcPr>
            <w:tcW w:w="1329" w:type="pct"/>
            <w:noWrap w:val="0"/>
            <w:vAlign w:val="center"/>
          </w:tcPr>
          <w:p w14:paraId="5F2AF533">
            <w:pPr>
              <w:adjustRightInd w:val="0"/>
              <w:snapToGrid w:val="0"/>
              <w:spacing w:line="240" w:lineRule="atLeast"/>
              <w:rPr>
                <w:rFonts w:ascii="仿宋" w:hAnsi="仿宋" w:eastAsia="仿宋" w:cs="仿宋"/>
                <w:szCs w:val="21"/>
              </w:rPr>
            </w:pPr>
            <w:r>
              <w:rPr>
                <w:rFonts w:hint="eastAsia" w:ascii="仿宋" w:hAnsi="仿宋" w:eastAsia="仿宋" w:cs="仿宋"/>
                <w:szCs w:val="21"/>
              </w:rPr>
              <w:t>体育与健康</w:t>
            </w:r>
          </w:p>
        </w:tc>
        <w:tc>
          <w:tcPr>
            <w:tcW w:w="3275" w:type="pct"/>
            <w:noWrap w:val="0"/>
            <w:vAlign w:val="center"/>
          </w:tcPr>
          <w:p w14:paraId="4A5612DF">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依据《中等职业学校体育与健康教学大纲》开设，并与专业实际和行业发展密切结合</w:t>
            </w:r>
          </w:p>
        </w:tc>
      </w:tr>
      <w:tr w14:paraId="4507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blHeader/>
        </w:trPr>
        <w:tc>
          <w:tcPr>
            <w:tcW w:w="396" w:type="pct"/>
            <w:noWrap w:val="0"/>
            <w:vAlign w:val="center"/>
          </w:tcPr>
          <w:p w14:paraId="36F6F413">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11</w:t>
            </w:r>
          </w:p>
        </w:tc>
        <w:tc>
          <w:tcPr>
            <w:tcW w:w="1329" w:type="pct"/>
            <w:noWrap w:val="0"/>
            <w:vAlign w:val="center"/>
          </w:tcPr>
          <w:p w14:paraId="2A3B4432">
            <w:pPr>
              <w:adjustRightInd w:val="0"/>
              <w:snapToGrid w:val="0"/>
              <w:spacing w:line="240" w:lineRule="atLeast"/>
              <w:rPr>
                <w:rFonts w:ascii="仿宋" w:hAnsi="仿宋" w:eastAsia="仿宋" w:cs="仿宋"/>
                <w:szCs w:val="21"/>
              </w:rPr>
            </w:pPr>
            <w:r>
              <w:rPr>
                <w:rFonts w:hint="eastAsia" w:ascii="仿宋" w:hAnsi="仿宋" w:eastAsia="仿宋" w:cs="仿宋"/>
                <w:szCs w:val="21"/>
              </w:rPr>
              <w:t>公共艺术</w:t>
            </w:r>
          </w:p>
        </w:tc>
        <w:tc>
          <w:tcPr>
            <w:tcW w:w="3275" w:type="pct"/>
            <w:noWrap w:val="0"/>
            <w:vAlign w:val="center"/>
          </w:tcPr>
          <w:p w14:paraId="49C07246">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依据《中等职业学校公共艺术教学大纲》开设，并与专业实际和行业发展密切结合</w:t>
            </w:r>
          </w:p>
        </w:tc>
      </w:tr>
      <w:tr w14:paraId="26B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trPr>
        <w:tc>
          <w:tcPr>
            <w:tcW w:w="396" w:type="pct"/>
            <w:noWrap w:val="0"/>
            <w:vAlign w:val="center"/>
          </w:tcPr>
          <w:p w14:paraId="68C09717">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12</w:t>
            </w:r>
          </w:p>
        </w:tc>
        <w:tc>
          <w:tcPr>
            <w:tcW w:w="1329" w:type="pct"/>
            <w:noWrap w:val="0"/>
            <w:vAlign w:val="center"/>
          </w:tcPr>
          <w:p w14:paraId="68ED8C66">
            <w:pPr>
              <w:adjustRightInd w:val="0"/>
              <w:snapToGrid w:val="0"/>
              <w:spacing w:line="240" w:lineRule="atLeast"/>
              <w:rPr>
                <w:rFonts w:ascii="仿宋" w:hAnsi="仿宋" w:eastAsia="仿宋" w:cs="仿宋"/>
                <w:szCs w:val="21"/>
              </w:rPr>
            </w:pPr>
            <w:r>
              <w:rPr>
                <w:rFonts w:hint="eastAsia" w:ascii="仿宋" w:hAnsi="仿宋" w:eastAsia="仿宋" w:cs="仿宋"/>
                <w:szCs w:val="21"/>
              </w:rPr>
              <w:t>历史</w:t>
            </w:r>
          </w:p>
        </w:tc>
        <w:tc>
          <w:tcPr>
            <w:tcW w:w="3275" w:type="pct"/>
            <w:noWrap w:val="0"/>
            <w:vAlign w:val="center"/>
          </w:tcPr>
          <w:p w14:paraId="4D6E15A1">
            <w:pPr>
              <w:adjustRightInd w:val="0"/>
              <w:snapToGrid w:val="0"/>
              <w:spacing w:line="240" w:lineRule="atLeast"/>
              <w:rPr>
                <w:rFonts w:ascii="仿宋" w:hAnsi="仿宋" w:eastAsia="仿宋" w:cs="仿宋"/>
                <w:szCs w:val="21"/>
              </w:rPr>
            </w:pPr>
            <w:r>
              <w:rPr>
                <w:rFonts w:hint="eastAsia" w:ascii="仿宋" w:hAnsi="仿宋" w:eastAsia="仿宋" w:cs="仿宋"/>
                <w:szCs w:val="21"/>
              </w:rPr>
              <w:t>依据《中等职业学校历史教学大纲》开设，并与专业实际和行业发展密切结合</w:t>
            </w:r>
          </w:p>
        </w:tc>
      </w:tr>
      <w:tr w14:paraId="61A0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blHeader/>
        </w:trPr>
        <w:tc>
          <w:tcPr>
            <w:tcW w:w="396" w:type="pct"/>
            <w:noWrap w:val="0"/>
            <w:vAlign w:val="center"/>
          </w:tcPr>
          <w:p w14:paraId="5CEA3320">
            <w:pPr>
              <w:adjustRightInd w:val="0"/>
              <w:snapToGrid w:val="0"/>
              <w:spacing w:line="240" w:lineRule="atLeast"/>
              <w:jc w:val="center"/>
              <w:rPr>
                <w:rFonts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3</w:t>
            </w:r>
          </w:p>
        </w:tc>
        <w:tc>
          <w:tcPr>
            <w:tcW w:w="1329" w:type="pct"/>
            <w:noWrap w:val="0"/>
            <w:vAlign w:val="center"/>
          </w:tcPr>
          <w:p w14:paraId="7101CDB1">
            <w:pPr>
              <w:adjustRightInd w:val="0"/>
              <w:snapToGrid w:val="0"/>
              <w:spacing w:line="240" w:lineRule="atLeast"/>
              <w:rPr>
                <w:rFonts w:ascii="仿宋" w:hAnsi="仿宋" w:eastAsia="仿宋" w:cs="仿宋"/>
                <w:szCs w:val="21"/>
              </w:rPr>
            </w:pPr>
            <w:r>
              <w:rPr>
                <w:rFonts w:hint="eastAsia" w:ascii="仿宋" w:hAnsi="仿宋" w:eastAsia="仿宋"/>
                <w:color w:val="000000"/>
              </w:rPr>
              <w:t>劳动教育</w:t>
            </w:r>
          </w:p>
        </w:tc>
        <w:tc>
          <w:tcPr>
            <w:tcW w:w="3275" w:type="pct"/>
            <w:noWrap w:val="0"/>
            <w:vAlign w:val="center"/>
          </w:tcPr>
          <w:p w14:paraId="246C9E93">
            <w:pPr>
              <w:adjustRightInd w:val="0"/>
              <w:snapToGrid w:val="0"/>
              <w:spacing w:line="240" w:lineRule="atLeast"/>
              <w:rPr>
                <w:rFonts w:ascii="仿宋" w:hAnsi="仿宋" w:eastAsia="仿宋" w:cs="仿宋"/>
                <w:szCs w:val="21"/>
              </w:rPr>
            </w:pPr>
            <w:r>
              <w:rPr>
                <w:rFonts w:hint="eastAsia" w:ascii="仿宋" w:hAnsi="仿宋" w:eastAsia="仿宋"/>
              </w:rPr>
              <w:t>依据《中等职业学校劳动教育教学大纲》开设，并与专业实际和行业发展密切结合</w:t>
            </w:r>
          </w:p>
        </w:tc>
      </w:tr>
    </w:tbl>
    <w:p w14:paraId="37FE7E32">
      <w:pPr>
        <w:rPr>
          <w:rFonts w:ascii="仿宋" w:hAnsi="仿宋" w:eastAsia="仿宋" w:cs="仿宋"/>
          <w:b/>
          <w:sz w:val="24"/>
        </w:rPr>
      </w:pPr>
      <w:r>
        <w:rPr>
          <w:rFonts w:hint="eastAsia" w:ascii="仿宋" w:hAnsi="仿宋" w:eastAsia="仿宋" w:cs="仿宋"/>
          <w:b/>
          <w:sz w:val="24"/>
        </w:rPr>
        <w:t>（二）</w:t>
      </w:r>
      <w:r>
        <w:rPr>
          <w:rFonts w:hint="eastAsia" w:ascii="仿宋" w:hAnsi="仿宋" w:eastAsia="仿宋" w:cs="仿宋"/>
          <w:b/>
          <w:sz w:val="24"/>
          <w:lang w:val="en-US" w:eastAsia="zh-CN"/>
        </w:rPr>
        <w:t>专业基础课</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500"/>
        <w:gridCol w:w="6355"/>
      </w:tblGrid>
      <w:tr w14:paraId="722E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blHeader/>
        </w:trPr>
        <w:tc>
          <w:tcPr>
            <w:tcW w:w="391" w:type="pct"/>
            <w:noWrap w:val="0"/>
            <w:vAlign w:val="center"/>
          </w:tcPr>
          <w:p w14:paraId="67244D03">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序号</w:t>
            </w:r>
          </w:p>
        </w:tc>
        <w:tc>
          <w:tcPr>
            <w:tcW w:w="880" w:type="pct"/>
            <w:noWrap w:val="0"/>
            <w:vAlign w:val="center"/>
          </w:tcPr>
          <w:p w14:paraId="53ADC766">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课程名称</w:t>
            </w:r>
          </w:p>
        </w:tc>
        <w:tc>
          <w:tcPr>
            <w:tcW w:w="3728" w:type="pct"/>
            <w:noWrap w:val="0"/>
            <w:vAlign w:val="center"/>
          </w:tcPr>
          <w:p w14:paraId="3F5E63D8">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主要教学内容和要求</w:t>
            </w:r>
          </w:p>
        </w:tc>
      </w:tr>
      <w:tr w14:paraId="5121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3" w:hRule="atLeast"/>
          <w:tblHeader/>
        </w:trPr>
        <w:tc>
          <w:tcPr>
            <w:tcW w:w="391" w:type="pct"/>
            <w:noWrap w:val="0"/>
            <w:vAlign w:val="center"/>
          </w:tcPr>
          <w:p w14:paraId="4F52C2C4">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1</w:t>
            </w:r>
          </w:p>
        </w:tc>
        <w:tc>
          <w:tcPr>
            <w:tcW w:w="880" w:type="pct"/>
            <w:noWrap w:val="0"/>
            <w:vAlign w:val="center"/>
          </w:tcPr>
          <w:p w14:paraId="709CDB11">
            <w:pPr>
              <w:adjustRightInd w:val="0"/>
              <w:snapToGrid w:val="0"/>
              <w:spacing w:line="240" w:lineRule="atLeast"/>
              <w:jc w:val="center"/>
              <w:rPr>
                <w:rFonts w:ascii="仿宋" w:hAnsi="仿宋" w:eastAsia="仿宋" w:cs="仿宋"/>
                <w:b/>
                <w:bCs/>
                <w:color w:val="auto"/>
                <w:szCs w:val="21"/>
              </w:rPr>
            </w:pPr>
            <w:r>
              <w:rPr>
                <w:rFonts w:hint="eastAsia" w:ascii="仿宋" w:hAnsi="仿宋" w:eastAsia="仿宋" w:cs="仿宋"/>
                <w:b/>
                <w:bCs/>
                <w:color w:val="auto"/>
                <w:szCs w:val="21"/>
                <w:lang w:val="en-US" w:eastAsia="zh-CN"/>
              </w:rPr>
              <w:t>文艺学常识</w:t>
            </w:r>
          </w:p>
        </w:tc>
        <w:tc>
          <w:tcPr>
            <w:tcW w:w="3728" w:type="pct"/>
            <w:noWrap w:val="0"/>
            <w:vAlign w:val="center"/>
          </w:tcPr>
          <w:p w14:paraId="0FDA57AD">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教学内容：</w:t>
            </w:r>
          </w:p>
          <w:p w14:paraId="3AA87BFC">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文艺学的基本概念与学科体系、文学体裁分类（诗歌、小说、散文、戏剧等）、文学创作的基本方法、文学作品的构成要素（主题、人物、情节、环境等）、文艺理论流派（如现实主义、浪漫主义、现代主义等）、文艺批评的标准与方法、中外文学发展历程、文艺与社会文化的关系、文艺作品的审美鉴赏等。</w:t>
            </w:r>
          </w:p>
          <w:p w14:paraId="188668AB">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教学要求：</w:t>
            </w:r>
          </w:p>
          <w:p w14:paraId="3141AC9E">
            <w:pPr>
              <w:adjustRightInd w:val="0"/>
              <w:snapToGrid w:val="0"/>
              <w:spacing w:line="240" w:lineRule="atLeast"/>
              <w:rPr>
                <w:rFonts w:hint="eastAsia" w:ascii="仿宋" w:hAnsi="仿宋" w:eastAsia="仿宋" w:cs="仿宋"/>
                <w:b/>
                <w:bCs/>
                <w:szCs w:val="21"/>
                <w:lang w:eastAsia="zh-CN"/>
              </w:rPr>
            </w:pPr>
            <w:r>
              <w:rPr>
                <w:rFonts w:hint="eastAsia" w:ascii="仿宋" w:hAnsi="仿宋" w:eastAsia="仿宋" w:cs="仿宋"/>
                <w:b w:val="0"/>
                <w:bCs w:val="0"/>
                <w:szCs w:val="21"/>
              </w:rPr>
              <w:t>掌握文艺学的基础理论知识，包括文艺学的核心概念、文学创作规律、文艺理论流派特征；能够运用文艺学知识分析不同体裁的文学作品，理解文艺作品的思想内涵与艺术价值，具备独立进行文艺鉴赏和初步文艺批评的能力，并能解释文艺现象与社会文化之间的内在联系</w:t>
            </w:r>
            <w:r>
              <w:rPr>
                <w:rFonts w:hint="eastAsia" w:ascii="仿宋" w:hAnsi="仿宋" w:eastAsia="仿宋" w:cs="仿宋"/>
                <w:b w:val="0"/>
                <w:bCs w:val="0"/>
                <w:szCs w:val="21"/>
                <w:lang w:eastAsia="zh-CN"/>
              </w:rPr>
              <w:t>。</w:t>
            </w:r>
          </w:p>
        </w:tc>
      </w:tr>
      <w:tr w14:paraId="659C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tblHeader/>
        </w:trPr>
        <w:tc>
          <w:tcPr>
            <w:tcW w:w="391" w:type="pct"/>
            <w:noWrap w:val="0"/>
            <w:vAlign w:val="center"/>
          </w:tcPr>
          <w:p w14:paraId="7D8749A1">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2</w:t>
            </w:r>
          </w:p>
        </w:tc>
        <w:tc>
          <w:tcPr>
            <w:tcW w:w="880" w:type="pct"/>
            <w:noWrap w:val="0"/>
            <w:vAlign w:val="center"/>
          </w:tcPr>
          <w:p w14:paraId="2BC10BEB">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艺术鉴赏</w:t>
            </w:r>
          </w:p>
        </w:tc>
        <w:tc>
          <w:tcPr>
            <w:tcW w:w="3728" w:type="pct"/>
            <w:noWrap w:val="0"/>
            <w:vAlign w:val="center"/>
          </w:tcPr>
          <w:p w14:paraId="6BD792E8">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教学内容：</w:t>
            </w:r>
          </w:p>
          <w:p w14:paraId="44AB2F9A">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艺术鉴赏的基本概念与理论、中外绘画流派赏析、雕塑艺术的表现形式、建筑美学特征解读、音乐艺术风格分析、戏剧影视艺术构成、舞蹈肢体语言解析、艺术作品的文化内涵挖掘、鉴赏方法与批评实践等。</w:t>
            </w:r>
          </w:p>
          <w:p w14:paraId="41F99E36">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教学要求：</w:t>
            </w:r>
          </w:p>
          <w:p w14:paraId="4C29280A">
            <w:pPr>
              <w:adjustRightInd w:val="0"/>
              <w:snapToGrid w:val="0"/>
              <w:spacing w:line="240" w:lineRule="atLeast"/>
              <w:rPr>
                <w:rFonts w:hint="eastAsia" w:ascii="仿宋" w:hAnsi="仿宋" w:eastAsia="仿宋" w:cs="仿宋"/>
                <w:b/>
                <w:bCs/>
                <w:szCs w:val="21"/>
                <w:lang w:eastAsia="zh-CN"/>
              </w:rPr>
            </w:pPr>
            <w:r>
              <w:rPr>
                <w:rFonts w:hint="eastAsia" w:ascii="仿宋" w:hAnsi="仿宋" w:eastAsia="仿宋" w:cs="仿宋"/>
                <w:b w:val="0"/>
                <w:bCs w:val="0"/>
                <w:szCs w:val="21"/>
              </w:rPr>
              <w:t>掌握艺术鉴赏的基础理论和分析方法，包括不同艺术门类的表现手法、风格特点、审美要素；能够运用专业知识对各类艺术作品进行深入解读与鉴赏，形成独立的艺术审美判断，并具备撰写艺术鉴赏评论的能力</w:t>
            </w:r>
            <w:r>
              <w:rPr>
                <w:rFonts w:hint="eastAsia" w:ascii="仿宋" w:hAnsi="仿宋" w:eastAsia="仿宋" w:cs="仿宋"/>
                <w:b w:val="0"/>
                <w:bCs w:val="0"/>
                <w:szCs w:val="21"/>
                <w:lang w:eastAsia="zh-CN"/>
              </w:rPr>
              <w:t>。</w:t>
            </w:r>
          </w:p>
        </w:tc>
      </w:tr>
      <w:tr w14:paraId="7D13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3" w:hRule="atLeast"/>
          <w:tblHeader/>
        </w:trPr>
        <w:tc>
          <w:tcPr>
            <w:tcW w:w="391" w:type="pct"/>
            <w:noWrap w:val="0"/>
            <w:vAlign w:val="center"/>
          </w:tcPr>
          <w:p w14:paraId="1772A3C4">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3</w:t>
            </w:r>
          </w:p>
        </w:tc>
        <w:tc>
          <w:tcPr>
            <w:tcW w:w="880" w:type="pct"/>
            <w:noWrap w:val="0"/>
            <w:vAlign w:val="center"/>
          </w:tcPr>
          <w:p w14:paraId="09DE054D">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社会文化基础</w:t>
            </w:r>
          </w:p>
        </w:tc>
        <w:tc>
          <w:tcPr>
            <w:tcW w:w="3728" w:type="pct"/>
            <w:noWrap w:val="0"/>
            <w:vAlign w:val="center"/>
          </w:tcPr>
          <w:p w14:paraId="2779AB4A">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教学内容：</w:t>
            </w:r>
          </w:p>
          <w:p w14:paraId="23CC9DCB">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社会文化的基本概念与构成要素、社会文化的发展历程、不同地域与民族的文化特色、社会文化与个人行为的关系、文化习俗与礼仪规范、社会文化传播方式、文化冲突与融合、文化遗产保护与传承、社会文化对社会发展的影响等。</w:t>
            </w:r>
          </w:p>
          <w:p w14:paraId="46013C1C">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教学要求：</w:t>
            </w:r>
          </w:p>
          <w:p w14:paraId="2593A8FC">
            <w:pPr>
              <w:adjustRightInd w:val="0"/>
              <w:snapToGrid w:val="0"/>
              <w:spacing w:line="240" w:lineRule="atLeast"/>
              <w:rPr>
                <w:rFonts w:hint="eastAsia" w:ascii="仿宋" w:hAnsi="仿宋" w:eastAsia="仿宋" w:cs="仿宋"/>
                <w:b/>
                <w:bCs/>
                <w:szCs w:val="21"/>
                <w:lang w:eastAsia="zh-CN"/>
              </w:rPr>
            </w:pPr>
            <w:r>
              <w:rPr>
                <w:rFonts w:hint="eastAsia" w:ascii="仿宋" w:hAnsi="仿宋" w:eastAsia="仿宋" w:cs="仿宋"/>
                <w:b w:val="0"/>
                <w:bCs w:val="0"/>
                <w:szCs w:val="21"/>
              </w:rPr>
              <w:t>掌握社会文化基础理论知识，包括社会文化的内涵、特征、功能；能够理解不同社会文化现象的成因与表现，分析文化与社会各层面的互动关系，具备尊重多元文化的意识，并能运用所学知识解释和应对日常生活中的文化问题</w:t>
            </w:r>
            <w:r>
              <w:rPr>
                <w:rFonts w:hint="eastAsia" w:ascii="仿宋" w:hAnsi="仿宋" w:eastAsia="仿宋" w:cs="仿宋"/>
                <w:b w:val="0"/>
                <w:bCs w:val="0"/>
                <w:szCs w:val="21"/>
                <w:lang w:eastAsia="zh-CN"/>
              </w:rPr>
              <w:t>。</w:t>
            </w:r>
          </w:p>
        </w:tc>
      </w:tr>
      <w:tr w14:paraId="1CAE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tblHeader/>
        </w:trPr>
        <w:tc>
          <w:tcPr>
            <w:tcW w:w="391" w:type="pct"/>
            <w:noWrap w:val="0"/>
            <w:vAlign w:val="center"/>
          </w:tcPr>
          <w:p w14:paraId="2692A66C">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4</w:t>
            </w:r>
          </w:p>
        </w:tc>
        <w:tc>
          <w:tcPr>
            <w:tcW w:w="880" w:type="pct"/>
            <w:noWrap w:val="0"/>
            <w:vAlign w:val="center"/>
          </w:tcPr>
          <w:p w14:paraId="78074D1A">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地方民俗文化</w:t>
            </w:r>
          </w:p>
        </w:tc>
        <w:tc>
          <w:tcPr>
            <w:tcW w:w="3728" w:type="pct"/>
            <w:noWrap w:val="0"/>
            <w:vAlign w:val="center"/>
          </w:tcPr>
          <w:p w14:paraId="1840B003">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教学内容：</w:t>
            </w:r>
          </w:p>
          <w:p w14:paraId="73082CC8">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地方民俗文化的概念与分类、传统节日习俗、民间手工艺制作技艺、特色民间表演艺术、地方饮食文化、民俗服饰文化、民间传说与故事、民俗文化的传承与变迁、民俗文化资源的开发与保护等。</w:t>
            </w:r>
          </w:p>
          <w:p w14:paraId="31566188">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教学要求：</w:t>
            </w:r>
          </w:p>
          <w:p w14:paraId="220A345E">
            <w:pPr>
              <w:adjustRightInd w:val="0"/>
              <w:snapToGrid w:val="0"/>
              <w:spacing w:line="240" w:lineRule="atLeast"/>
              <w:rPr>
                <w:rFonts w:hint="eastAsia" w:ascii="仿宋" w:hAnsi="仿宋" w:eastAsia="仿宋" w:cs="仿宋"/>
                <w:b/>
                <w:bCs/>
                <w:szCs w:val="21"/>
                <w:lang w:eastAsia="zh-CN"/>
              </w:rPr>
            </w:pPr>
            <w:r>
              <w:rPr>
                <w:rFonts w:hint="eastAsia" w:ascii="仿宋" w:hAnsi="仿宋" w:eastAsia="仿宋" w:cs="仿宋"/>
                <w:b w:val="0"/>
                <w:bCs w:val="0"/>
                <w:szCs w:val="21"/>
              </w:rPr>
              <w:t>掌握地方民俗文化的基础知识与研究方法，包括民俗文化的起源、发展脉络、文化内涵；能够识别和分析不同地区的民俗文化特色，理解民俗文化与地域社会的关系，具备参与民俗文化传承与保护实践活动的能力，并能运用所学知识进行地方民俗文化的宣传与推广</w:t>
            </w:r>
            <w:r>
              <w:rPr>
                <w:rFonts w:hint="eastAsia" w:ascii="仿宋" w:hAnsi="仿宋" w:eastAsia="仿宋" w:cs="仿宋"/>
                <w:b w:val="0"/>
                <w:bCs w:val="0"/>
                <w:szCs w:val="21"/>
                <w:lang w:eastAsia="zh-CN"/>
              </w:rPr>
              <w:t>。</w:t>
            </w:r>
          </w:p>
        </w:tc>
      </w:tr>
    </w:tbl>
    <w:p w14:paraId="10217792">
      <w:pPr>
        <w:rPr>
          <w:rFonts w:ascii="仿宋" w:hAnsi="仿宋" w:eastAsia="仿宋" w:cs="仿宋"/>
          <w:sz w:val="24"/>
        </w:rPr>
      </w:pPr>
      <w:r>
        <w:rPr>
          <w:rFonts w:hint="eastAsia" w:ascii="仿宋" w:hAnsi="仿宋" w:eastAsia="仿宋" w:cs="仿宋"/>
          <w:b/>
          <w:sz w:val="24"/>
          <w:lang w:eastAsia="zh-CN"/>
        </w:rPr>
        <w:t>（</w:t>
      </w:r>
      <w:r>
        <w:rPr>
          <w:rFonts w:hint="eastAsia" w:ascii="仿宋" w:hAnsi="仿宋" w:eastAsia="仿宋" w:cs="仿宋"/>
          <w:b/>
          <w:sz w:val="24"/>
          <w:lang w:val="en-US" w:eastAsia="zh-CN"/>
        </w:rPr>
        <w:t>三</w:t>
      </w:r>
      <w:r>
        <w:rPr>
          <w:rFonts w:hint="eastAsia" w:ascii="仿宋" w:hAnsi="仿宋" w:eastAsia="仿宋" w:cs="仿宋"/>
          <w:b/>
          <w:sz w:val="24"/>
          <w:lang w:eastAsia="zh-CN"/>
        </w:rPr>
        <w:t>）</w:t>
      </w:r>
      <w:r>
        <w:rPr>
          <w:rFonts w:hint="eastAsia" w:ascii="仿宋" w:hAnsi="仿宋" w:eastAsia="仿宋" w:cs="仿宋"/>
          <w:b/>
          <w:sz w:val="24"/>
        </w:rPr>
        <w:t>专业技能课</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359"/>
        <w:gridCol w:w="6503"/>
      </w:tblGrid>
      <w:tr w14:paraId="069F7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noWrap w:val="0"/>
            <w:vAlign w:val="center"/>
          </w:tcPr>
          <w:p w14:paraId="573FC0F3">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szCs w:val="21"/>
              </w:rPr>
              <w:t>序号</w:t>
            </w:r>
          </w:p>
        </w:tc>
        <w:tc>
          <w:tcPr>
            <w:tcW w:w="1359" w:type="dxa"/>
            <w:noWrap w:val="0"/>
            <w:vAlign w:val="center"/>
          </w:tcPr>
          <w:p w14:paraId="1AEA1C82">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szCs w:val="21"/>
              </w:rPr>
              <w:t>课程名称</w:t>
            </w:r>
          </w:p>
        </w:tc>
        <w:tc>
          <w:tcPr>
            <w:tcW w:w="6503" w:type="dxa"/>
            <w:noWrap w:val="0"/>
            <w:vAlign w:val="center"/>
          </w:tcPr>
          <w:p w14:paraId="36742004">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b/>
                <w:bCs/>
                <w:szCs w:val="21"/>
              </w:rPr>
              <w:t>主要教学内容和要求</w:t>
            </w:r>
          </w:p>
        </w:tc>
      </w:tr>
      <w:tr w14:paraId="49BC7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noWrap w:val="0"/>
            <w:vAlign w:val="center"/>
          </w:tcPr>
          <w:p w14:paraId="26C1AD20">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1</w:t>
            </w:r>
          </w:p>
        </w:tc>
        <w:tc>
          <w:tcPr>
            <w:tcW w:w="1359" w:type="dxa"/>
            <w:noWrap w:val="0"/>
            <w:vAlign w:val="center"/>
          </w:tcPr>
          <w:p w14:paraId="2C5BB934">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素描</w:t>
            </w:r>
          </w:p>
        </w:tc>
        <w:tc>
          <w:tcPr>
            <w:tcW w:w="6503" w:type="dxa"/>
            <w:noWrap w:val="0"/>
            <w:vAlign w:val="center"/>
          </w:tcPr>
          <w:p w14:paraId="60756972">
            <w:pPr>
              <w:adjustRightInd w:val="0"/>
              <w:snapToGrid w:val="0"/>
              <w:spacing w:line="240" w:lineRule="atLeast"/>
              <w:jc w:val="left"/>
              <w:rPr>
                <w:rFonts w:hint="eastAsia" w:ascii="仿宋" w:hAnsi="仿宋" w:eastAsia="仿宋" w:cs="仿宋"/>
                <w:szCs w:val="21"/>
                <w:lang w:val="en-US" w:eastAsia="zh-CN"/>
              </w:rPr>
            </w:pPr>
            <w:r>
              <w:rPr>
                <w:rFonts w:hint="eastAsia" w:ascii="仿宋" w:hAnsi="仿宋" w:eastAsia="仿宋" w:cs="仿宋"/>
                <w:szCs w:val="21"/>
                <w:lang w:val="en-US" w:eastAsia="zh-CN"/>
              </w:rPr>
              <w:t>教学内容：</w:t>
            </w:r>
          </w:p>
          <w:p w14:paraId="5346861E">
            <w:pPr>
              <w:adjustRightInd w:val="0"/>
              <w:snapToGrid w:val="0"/>
              <w:spacing w:line="240" w:lineRule="atLeast"/>
              <w:jc w:val="left"/>
              <w:rPr>
                <w:rFonts w:hint="eastAsia" w:ascii="仿宋" w:hAnsi="仿宋" w:eastAsia="仿宋" w:cs="仿宋"/>
                <w:szCs w:val="21"/>
              </w:rPr>
            </w:pPr>
            <w:r>
              <w:rPr>
                <w:rFonts w:hint="eastAsia" w:ascii="仿宋" w:hAnsi="仿宋" w:eastAsia="仿宋" w:cs="仿宋"/>
                <w:szCs w:val="21"/>
              </w:rPr>
              <w:t>了解素描绘画的工具和材料；石膏形体写生素描练习；静物写生素描练习；静物组合写生素描练习；静物写生与创作结合素描练习；）选择性创作素描练习。</w:t>
            </w:r>
          </w:p>
          <w:p w14:paraId="4513D8D6">
            <w:pPr>
              <w:adjustRightInd w:val="0"/>
              <w:snapToGrid w:val="0"/>
              <w:spacing w:line="240" w:lineRule="atLeast"/>
              <w:jc w:val="left"/>
              <w:rPr>
                <w:rFonts w:hint="eastAsia" w:ascii="仿宋" w:hAnsi="仿宋" w:eastAsia="仿宋" w:cs="仿宋"/>
                <w:szCs w:val="21"/>
                <w:lang w:val="en-US" w:eastAsia="zh-CN"/>
              </w:rPr>
            </w:pPr>
            <w:r>
              <w:rPr>
                <w:rFonts w:hint="eastAsia" w:ascii="仿宋" w:hAnsi="仿宋" w:eastAsia="仿宋" w:cs="仿宋"/>
                <w:szCs w:val="21"/>
                <w:lang w:val="en-US" w:eastAsia="zh-CN"/>
              </w:rPr>
              <w:t>教学要求：</w:t>
            </w:r>
          </w:p>
          <w:p w14:paraId="001D902C">
            <w:pPr>
              <w:adjustRightInd w:val="0"/>
              <w:snapToGrid w:val="0"/>
              <w:spacing w:line="240" w:lineRule="atLeast"/>
              <w:jc w:val="left"/>
              <w:rPr>
                <w:rFonts w:ascii="仿宋" w:hAnsi="仿宋" w:eastAsia="仿宋" w:cs="仿宋"/>
                <w:snapToGrid w:val="0"/>
                <w:color w:val="000000"/>
                <w:position w:val="10"/>
                <w:szCs w:val="21"/>
              </w:rPr>
            </w:pPr>
            <w:r>
              <w:rPr>
                <w:rFonts w:hint="eastAsia" w:ascii="仿宋" w:hAnsi="仿宋" w:eastAsia="仿宋" w:cs="仿宋"/>
                <w:szCs w:val="21"/>
              </w:rPr>
              <w:t>通过教学使学生了解和掌握素描基础知识；具备写生素描造型能力（明暗、体积、结构）；具备创作素描造型能力。</w:t>
            </w:r>
          </w:p>
        </w:tc>
      </w:tr>
      <w:tr w14:paraId="0A7D7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14:paraId="702F2CAD">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2</w:t>
            </w:r>
          </w:p>
        </w:tc>
        <w:tc>
          <w:tcPr>
            <w:tcW w:w="1359" w:type="dxa"/>
            <w:noWrap w:val="0"/>
            <w:vAlign w:val="center"/>
          </w:tcPr>
          <w:p w14:paraId="33F8A2C3">
            <w:pPr>
              <w:adjustRightInd w:val="0"/>
              <w:snapToGrid w:val="0"/>
              <w:spacing w:line="240" w:lineRule="atLeast"/>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艺术技能</w:t>
            </w:r>
          </w:p>
        </w:tc>
        <w:tc>
          <w:tcPr>
            <w:tcW w:w="6503" w:type="dxa"/>
            <w:noWrap w:val="0"/>
            <w:vAlign w:val="center"/>
          </w:tcPr>
          <w:p w14:paraId="5BB86BA8">
            <w:pPr>
              <w:adjustRightInd w:val="0"/>
              <w:snapToGrid w:val="0"/>
              <w:spacing w:line="240" w:lineRule="atLeast"/>
              <w:jc w:val="left"/>
              <w:rPr>
                <w:rFonts w:hint="default" w:ascii="仿宋" w:hAnsi="仿宋" w:eastAsia="仿宋" w:cs="仿宋"/>
                <w:szCs w:val="21"/>
                <w:lang w:val="en-US" w:eastAsia="zh-CN"/>
              </w:rPr>
            </w:pPr>
            <w:r>
              <w:rPr>
                <w:rFonts w:hint="eastAsia" w:ascii="仿宋" w:hAnsi="仿宋" w:eastAsia="仿宋" w:cs="仿宋"/>
                <w:szCs w:val="21"/>
                <w:lang w:val="en-US" w:eastAsia="zh-CN"/>
              </w:rPr>
              <w:t>教学内容：</w:t>
            </w:r>
          </w:p>
          <w:p w14:paraId="779F23CA">
            <w:pPr>
              <w:adjustRightInd w:val="0"/>
              <w:snapToGrid w:val="0"/>
              <w:spacing w:line="240" w:lineRule="atLeast"/>
              <w:jc w:val="left"/>
              <w:rPr>
                <w:rFonts w:hint="eastAsia" w:ascii="仿宋" w:hAnsi="仿宋" w:eastAsia="仿宋" w:cs="仿宋"/>
                <w:szCs w:val="21"/>
                <w:lang w:val="en-US" w:eastAsia="zh-CN"/>
              </w:rPr>
            </w:pPr>
            <w:r>
              <w:rPr>
                <w:rFonts w:hint="eastAsia" w:ascii="仿宋" w:hAnsi="仿宋" w:eastAsia="仿宋" w:cs="仿宋"/>
                <w:szCs w:val="21"/>
                <w:lang w:val="en-US" w:eastAsia="zh-CN"/>
              </w:rPr>
              <w:t>中职生艺术技能教学以夯实基础、强化实践为核心，内容涵盖多领域艺术形式。在美术方向，开展素描、色彩写生、图案设计等基础课程，训练造型能力与色彩搭配技巧；音乐方向设置声乐训练、器乐演奏、乐理知识等课程，培养节奏感与演唱演奏技能；舞蹈方向包含基本功训练、民族舞与现代舞组合学习，提升肢体协调性与表现力。此外，结合职业特色融入艺术设计、舞台表演策划、艺术作品营销等实践模块，通过项目化教学，让学生掌握艺术创作、展演与市场运营的综合技能。</w:t>
            </w:r>
          </w:p>
          <w:p w14:paraId="16CCDE60">
            <w:pPr>
              <w:adjustRightInd w:val="0"/>
              <w:snapToGrid w:val="0"/>
              <w:spacing w:line="240" w:lineRule="atLeast"/>
              <w:jc w:val="left"/>
              <w:rPr>
                <w:rFonts w:hint="eastAsia" w:ascii="仿宋" w:hAnsi="仿宋" w:eastAsia="仿宋" w:cs="仿宋"/>
                <w:szCs w:val="21"/>
              </w:rPr>
            </w:pPr>
            <w:r>
              <w:rPr>
                <w:rFonts w:hint="eastAsia" w:ascii="仿宋" w:hAnsi="仿宋" w:eastAsia="仿宋" w:cs="仿宋"/>
                <w:szCs w:val="21"/>
                <w:lang w:val="en-US" w:eastAsia="zh-CN"/>
              </w:rPr>
              <w:t>教学要求：</w:t>
            </w:r>
          </w:p>
          <w:p w14:paraId="6FD92C3A">
            <w:pPr>
              <w:adjustRightInd w:val="0"/>
              <w:snapToGrid w:val="0"/>
              <w:spacing w:line="240" w:lineRule="atLeast"/>
              <w:jc w:val="left"/>
              <w:rPr>
                <w:rFonts w:hint="eastAsia" w:ascii="仿宋" w:hAnsi="仿宋" w:eastAsia="仿宋" w:cs="仿宋"/>
                <w:szCs w:val="21"/>
                <w:lang w:eastAsia="zh-CN"/>
              </w:rPr>
            </w:pPr>
            <w:r>
              <w:rPr>
                <w:rFonts w:hint="eastAsia" w:ascii="仿宋" w:hAnsi="仿宋" w:eastAsia="仿宋" w:cs="仿宋"/>
                <w:szCs w:val="21"/>
              </w:rPr>
              <w:t>以就业为导向，注重学生艺术素养与职业能力的双重提升。在知识层面，学生需熟练掌握艺术理论、技法原理及相关软件工具使用；在技能层面，能够独立完成艺术作品创作、舞台表演或艺术项目策划执行，达到行业基础岗位技能标准。教学过程中，强调通过技能竞赛、艺术展演、校企合作项目等实战场景</w:t>
            </w:r>
            <w:r>
              <w:rPr>
                <w:rFonts w:hint="eastAsia" w:ascii="仿宋" w:hAnsi="仿宋" w:eastAsia="仿宋" w:cs="仿宋"/>
                <w:szCs w:val="21"/>
                <w:lang w:eastAsia="zh-CN"/>
              </w:rPr>
              <w:t>。</w:t>
            </w:r>
          </w:p>
        </w:tc>
      </w:tr>
      <w:tr w14:paraId="4E6A5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14:paraId="38F3CD07">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3</w:t>
            </w:r>
          </w:p>
        </w:tc>
        <w:tc>
          <w:tcPr>
            <w:tcW w:w="1359" w:type="dxa"/>
            <w:noWrap w:val="0"/>
            <w:vAlign w:val="center"/>
          </w:tcPr>
          <w:p w14:paraId="1A5FBA2C">
            <w:pPr>
              <w:adjustRightInd w:val="0"/>
              <w:snapToGrid w:val="0"/>
              <w:spacing w:line="240" w:lineRule="atLeast"/>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图像处理</w:t>
            </w:r>
          </w:p>
        </w:tc>
        <w:tc>
          <w:tcPr>
            <w:tcW w:w="6503" w:type="dxa"/>
            <w:noWrap w:val="0"/>
            <w:vAlign w:val="center"/>
          </w:tcPr>
          <w:p w14:paraId="7FE1F503">
            <w:pPr>
              <w:adjustRightInd w:val="0"/>
              <w:snapToGrid w:val="0"/>
              <w:spacing w:line="240" w:lineRule="atLeast"/>
              <w:jc w:val="left"/>
              <w:rPr>
                <w:rFonts w:hint="eastAsia" w:ascii="仿宋" w:hAnsi="仿宋" w:eastAsia="仿宋" w:cs="仿宋"/>
                <w:szCs w:val="21"/>
                <w:lang w:val="en-US" w:eastAsia="zh-CN"/>
              </w:rPr>
            </w:pPr>
            <w:r>
              <w:rPr>
                <w:rFonts w:hint="eastAsia" w:ascii="仿宋" w:hAnsi="仿宋" w:eastAsia="仿宋" w:cs="仿宋"/>
                <w:szCs w:val="21"/>
                <w:lang w:val="en-US" w:eastAsia="zh-CN"/>
              </w:rPr>
              <w:t>教学内容：</w:t>
            </w:r>
          </w:p>
          <w:p w14:paraId="54B92CA9">
            <w:pPr>
              <w:adjustRightInd w:val="0"/>
              <w:snapToGrid w:val="0"/>
              <w:spacing w:line="240" w:lineRule="atLeast"/>
              <w:jc w:val="left"/>
              <w:rPr>
                <w:rFonts w:hint="eastAsia" w:ascii="仿宋" w:hAnsi="仿宋" w:eastAsia="仿宋" w:cs="仿宋"/>
                <w:szCs w:val="21"/>
                <w:lang w:val="en-US" w:eastAsia="zh-CN"/>
              </w:rPr>
            </w:pPr>
            <w:r>
              <w:rPr>
                <w:rFonts w:hint="eastAsia" w:ascii="仿宋" w:hAnsi="仿宋" w:eastAsia="仿宋" w:cs="仿宋"/>
                <w:szCs w:val="21"/>
                <w:lang w:val="en-US" w:eastAsia="zh-CN"/>
              </w:rPr>
              <w:t>围绕基础理论、软件操作与实战应用展开。理论课程涵盖图像色彩模式、分辨率原理、构图法则等核心知识；软件操作以Photoshop、Lightroom等行业主流工具为重点，系统教授图像裁剪、调色、合成、特效制作、图层蒙版运用等技能，同时引入Illustrator进行矢量图形绘制与排版基础教学。实践环节设置海报设计、产品修图、电商主图制作、UI界面优化等项目，结合商业案例与行业规范，训练学生从素材处理到成品输出的全流程操作能力，融入版权意识、项目管理等职业素养内容，强化学生综合实践水平。</w:t>
            </w:r>
          </w:p>
          <w:p w14:paraId="13FD9BA9">
            <w:pPr>
              <w:adjustRightInd w:val="0"/>
              <w:snapToGrid w:val="0"/>
              <w:spacing w:line="240" w:lineRule="atLeast"/>
              <w:jc w:val="left"/>
              <w:rPr>
                <w:rFonts w:hint="eastAsia" w:ascii="仿宋" w:hAnsi="仿宋" w:eastAsia="仿宋" w:cs="仿宋"/>
                <w:szCs w:val="21"/>
                <w:lang w:val="en-US" w:eastAsia="zh-CN"/>
              </w:rPr>
            </w:pPr>
            <w:r>
              <w:rPr>
                <w:rFonts w:hint="eastAsia" w:ascii="仿宋" w:hAnsi="仿宋" w:eastAsia="仿宋" w:cs="仿宋"/>
                <w:szCs w:val="21"/>
                <w:lang w:val="en-US" w:eastAsia="zh-CN"/>
              </w:rPr>
              <w:t>教学要求：</w:t>
            </w:r>
          </w:p>
          <w:p w14:paraId="6CCD3013">
            <w:pPr>
              <w:adjustRightInd w:val="0"/>
              <w:snapToGrid w:val="0"/>
              <w:spacing w:line="240" w:lineRule="atLeast"/>
              <w:jc w:val="left"/>
              <w:rPr>
                <w:rFonts w:ascii="仿宋" w:hAnsi="仿宋" w:eastAsia="仿宋" w:cs="仿宋"/>
                <w:snapToGrid w:val="0"/>
                <w:color w:val="000000"/>
                <w:position w:val="10"/>
                <w:szCs w:val="21"/>
              </w:rPr>
            </w:pPr>
            <w:r>
              <w:rPr>
                <w:rFonts w:hint="eastAsia" w:ascii="仿宋" w:hAnsi="仿宋" w:eastAsia="仿宋" w:cs="仿宋"/>
                <w:snapToGrid w:val="0"/>
                <w:color w:val="000000"/>
                <w:position w:val="10"/>
                <w:szCs w:val="21"/>
              </w:rPr>
              <w:t>图像处理教学以职业能力培养为目标，要求学生熟练掌握图像处理工具与工作流程，能独立完成商业级图像精修、广告设计等任务。在技能层面，需达到快速修复瑕疵、灵活运用滤镜与特效、高效输出适配不同平台的图像格式；在素养层面，注重培养学生的审美能力、创意构思能力及版权保护意识，使其能够结合客户需求进行方案设计与优化。教学通过项目化考核、企业真实案例演练、模拟接单等方式，强化学生团队协作、沟通汇报与问题解决能力，确保学生毕业后能够胜任平面设计、电商美工、新媒体运营等岗位，成为具备实践能力与职业竞争力的应用型人才。</w:t>
            </w:r>
          </w:p>
        </w:tc>
      </w:tr>
      <w:tr w14:paraId="4A5C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blHeader/>
          <w:jc w:val="center"/>
        </w:trPr>
        <w:tc>
          <w:tcPr>
            <w:tcW w:w="660" w:type="dxa"/>
            <w:noWrap w:val="0"/>
            <w:vAlign w:val="center"/>
          </w:tcPr>
          <w:p w14:paraId="4796BA2F">
            <w:pPr>
              <w:adjustRightInd w:val="0"/>
              <w:snapToGrid w:val="0"/>
              <w:spacing w:line="240" w:lineRule="atLeast"/>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4</w:t>
            </w:r>
          </w:p>
        </w:tc>
        <w:tc>
          <w:tcPr>
            <w:tcW w:w="1359" w:type="dxa"/>
            <w:noWrap w:val="0"/>
            <w:vAlign w:val="center"/>
          </w:tcPr>
          <w:p w14:paraId="5F9A1EE3">
            <w:pPr>
              <w:adjustRightInd w:val="0"/>
              <w:snapToGrid w:val="0"/>
              <w:spacing w:line="240" w:lineRule="atLeast"/>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音视频剪辑</w:t>
            </w:r>
          </w:p>
          <w:p w14:paraId="767B2986">
            <w:pPr>
              <w:keepNext w:val="0"/>
              <w:keepLines w:val="0"/>
              <w:widowControl/>
              <w:suppressLineNumbers w:val="0"/>
              <w:jc w:val="center"/>
              <w:rPr>
                <w:rFonts w:ascii="仿宋" w:hAnsi="仿宋" w:eastAsia="仿宋" w:cs="仿宋"/>
                <w:b/>
                <w:bCs/>
                <w:color w:val="auto"/>
                <w:szCs w:val="21"/>
              </w:rPr>
            </w:pPr>
          </w:p>
        </w:tc>
        <w:tc>
          <w:tcPr>
            <w:tcW w:w="6503" w:type="dxa"/>
            <w:noWrap w:val="0"/>
            <w:vAlign w:val="center"/>
          </w:tcPr>
          <w:p w14:paraId="43E334B2">
            <w:pPr>
              <w:adjustRightInd w:val="0"/>
              <w:snapToGrid w:val="0"/>
              <w:spacing w:line="240" w:lineRule="atLeas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教学内容： </w:t>
            </w:r>
          </w:p>
          <w:p w14:paraId="089D6CF9">
            <w:pPr>
              <w:adjustRightInd w:val="0"/>
              <w:snapToGrid w:val="0"/>
              <w:spacing w:line="240" w:lineRule="atLeas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数字视频基础知识、编辑技术、运动效果、视频转场、音频处理、字幕设计、导出作品等。 </w:t>
            </w:r>
          </w:p>
          <w:p w14:paraId="293928F0">
            <w:pPr>
              <w:adjustRightInd w:val="0"/>
              <w:snapToGrid w:val="0"/>
              <w:spacing w:line="240" w:lineRule="atLeas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教学要求： </w:t>
            </w:r>
          </w:p>
          <w:p w14:paraId="4D27607B">
            <w:pPr>
              <w:adjustRightInd w:val="0"/>
              <w:snapToGrid w:val="0"/>
              <w:spacing w:line="240" w:lineRule="atLeast"/>
              <w:rPr>
                <w:rFonts w:ascii="仿宋" w:hAnsi="仿宋" w:eastAsia="仿宋" w:cs="仿宋"/>
                <w:b/>
                <w:bCs/>
                <w:color w:val="auto"/>
                <w:szCs w:val="21"/>
              </w:rPr>
            </w:pPr>
            <w:r>
              <w:rPr>
                <w:rFonts w:hint="eastAsia" w:ascii="仿宋" w:hAnsi="仿宋" w:eastAsia="仿宋" w:cs="仿宋"/>
                <w:color w:val="auto"/>
                <w:szCs w:val="21"/>
                <w:lang w:val="en-US" w:eastAsia="zh-CN"/>
              </w:rPr>
              <w:t>掌握制作简单音视频的基本方法，包括音频剪辑、视频剪辑，音频转场、视频转场，音频特效、视频特效等；能完成电影电视节目剪切与编辑。</w:t>
            </w:r>
          </w:p>
        </w:tc>
      </w:tr>
      <w:tr w14:paraId="282A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blHeader/>
          <w:jc w:val="center"/>
        </w:trPr>
        <w:tc>
          <w:tcPr>
            <w:tcW w:w="660" w:type="dxa"/>
            <w:noWrap w:val="0"/>
            <w:vAlign w:val="center"/>
          </w:tcPr>
          <w:p w14:paraId="2B7D41D1">
            <w:pPr>
              <w:adjustRightInd w:val="0"/>
              <w:snapToGrid w:val="0"/>
              <w:spacing w:line="240" w:lineRule="atLeast"/>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5</w:t>
            </w:r>
          </w:p>
        </w:tc>
        <w:tc>
          <w:tcPr>
            <w:tcW w:w="1359" w:type="dxa"/>
            <w:noWrap w:val="0"/>
            <w:vAlign w:val="center"/>
          </w:tcPr>
          <w:p w14:paraId="69ADACE1">
            <w:pPr>
              <w:adjustRightInd w:val="0"/>
              <w:snapToGrid w:val="0"/>
              <w:spacing w:line="240" w:lineRule="atLeast"/>
              <w:jc w:val="center"/>
              <w:rPr>
                <w:rFonts w:ascii="仿宋" w:hAnsi="仿宋" w:eastAsia="仿宋" w:cs="仿宋"/>
                <w:b/>
                <w:bCs/>
                <w:color w:val="auto"/>
                <w:szCs w:val="21"/>
              </w:rPr>
            </w:pPr>
            <w:r>
              <w:rPr>
                <w:rFonts w:hint="eastAsia" w:ascii="仿宋" w:hAnsi="仿宋" w:eastAsia="仿宋" w:cs="仿宋"/>
                <w:b/>
                <w:bCs/>
                <w:color w:val="auto"/>
                <w:szCs w:val="21"/>
                <w:lang w:val="en-US" w:eastAsia="zh-CN"/>
              </w:rPr>
              <w:t>社会文化组织与策划</w:t>
            </w:r>
          </w:p>
        </w:tc>
        <w:tc>
          <w:tcPr>
            <w:tcW w:w="6503" w:type="dxa"/>
            <w:noWrap w:val="0"/>
            <w:vAlign w:val="center"/>
          </w:tcPr>
          <w:p w14:paraId="11AFE533">
            <w:pPr>
              <w:adjustRightInd w:val="0"/>
              <w:snapToGrid w:val="0"/>
              <w:spacing w:line="240" w:lineRule="atLeas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教学内容：</w:t>
            </w:r>
          </w:p>
          <w:p w14:paraId="5FFD9A83">
            <w:pPr>
              <w:adjustRightInd w:val="0"/>
              <w:snapToGrid w:val="0"/>
              <w:spacing w:line="240" w:lineRule="atLeas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社会文化组织的概念与类型、组织架构设计、资源整合与管理、活动策划流程、创意构思方法、宣传推广策略、风险评估与应急预案制定、项目执行与现场把控、效果评估与总结等。</w:t>
            </w:r>
          </w:p>
          <w:p w14:paraId="529389BC">
            <w:pPr>
              <w:adjustRightInd w:val="0"/>
              <w:snapToGrid w:val="0"/>
              <w:spacing w:line="240" w:lineRule="atLeas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教学要求：</w:t>
            </w:r>
          </w:p>
          <w:p w14:paraId="35B5F3B7">
            <w:pPr>
              <w:adjustRightInd w:val="0"/>
              <w:snapToGrid w:val="0"/>
              <w:spacing w:line="240" w:lineRule="atLeast"/>
              <w:rPr>
                <w:rFonts w:ascii="仿宋" w:hAnsi="仿宋" w:eastAsia="仿宋" w:cs="仿宋"/>
                <w:b/>
                <w:bCs/>
                <w:color w:val="auto"/>
                <w:szCs w:val="21"/>
              </w:rPr>
            </w:pPr>
            <w:r>
              <w:rPr>
                <w:rFonts w:hint="eastAsia" w:ascii="仿宋" w:hAnsi="仿宋" w:eastAsia="仿宋" w:cs="仿宋"/>
                <w:color w:val="auto"/>
                <w:szCs w:val="21"/>
                <w:lang w:val="en-US" w:eastAsia="zh-CN"/>
              </w:rPr>
              <w:t>掌握社会文化组织与活动策划的基础理论和实践方法，包括组织框架搭建、活动主题设计、资源对接调配、宣传方案制定；能够独立完成社会文化活动从策划构思到落地执行的全流程工作，并具备应对活动中各类突发状况的能力。</w:t>
            </w:r>
          </w:p>
        </w:tc>
      </w:tr>
      <w:tr w14:paraId="6A6C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blHeader/>
          <w:jc w:val="center"/>
        </w:trPr>
        <w:tc>
          <w:tcPr>
            <w:tcW w:w="660" w:type="dxa"/>
            <w:noWrap w:val="0"/>
            <w:vAlign w:val="center"/>
          </w:tcPr>
          <w:p w14:paraId="7C78F4AD">
            <w:pPr>
              <w:adjustRightInd w:val="0"/>
              <w:snapToGrid w:val="0"/>
              <w:spacing w:line="240" w:lineRule="atLeast"/>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6</w:t>
            </w:r>
          </w:p>
        </w:tc>
        <w:tc>
          <w:tcPr>
            <w:tcW w:w="1359" w:type="dxa"/>
            <w:noWrap w:val="0"/>
            <w:vAlign w:val="center"/>
          </w:tcPr>
          <w:p w14:paraId="4993F77A">
            <w:pPr>
              <w:keepNext w:val="0"/>
              <w:keepLines w:val="0"/>
              <w:widowControl/>
              <w:suppressLineNumbers w:val="0"/>
              <w:ind w:firstLine="201" w:firstLineChars="100"/>
              <w:jc w:val="left"/>
            </w:pPr>
            <w:r>
              <w:rPr>
                <w:rFonts w:hint="eastAsia" w:ascii="仿宋" w:hAnsi="仿宋" w:eastAsia="仿宋" w:cs="仿宋"/>
                <w:b/>
                <w:bCs/>
                <w:color w:val="auto"/>
                <w:szCs w:val="21"/>
                <w:lang w:val="en-US" w:eastAsia="zh-CN"/>
              </w:rPr>
              <w:t>艺术编排</w:t>
            </w:r>
          </w:p>
          <w:p w14:paraId="3AEAD60A">
            <w:pPr>
              <w:adjustRightInd w:val="0"/>
              <w:snapToGrid w:val="0"/>
              <w:spacing w:line="240" w:lineRule="atLeast"/>
              <w:jc w:val="center"/>
              <w:rPr>
                <w:rFonts w:ascii="仿宋" w:hAnsi="仿宋" w:eastAsia="仿宋" w:cs="仿宋"/>
                <w:b/>
                <w:bCs/>
                <w:szCs w:val="21"/>
              </w:rPr>
            </w:pPr>
          </w:p>
        </w:tc>
        <w:tc>
          <w:tcPr>
            <w:tcW w:w="6503" w:type="dxa"/>
            <w:noWrap w:val="0"/>
            <w:vAlign w:val="center"/>
          </w:tcPr>
          <w:p w14:paraId="4B336DF5">
            <w:pPr>
              <w:adjustRightInd w:val="0"/>
              <w:snapToGrid w:val="0"/>
              <w:spacing w:line="240" w:lineRule="atLeast"/>
              <w:rPr>
                <w:rFonts w:hint="eastAsia" w:ascii="仿宋" w:hAnsi="仿宋" w:eastAsia="仿宋" w:cs="仿宋"/>
                <w:b w:val="0"/>
                <w:bCs w:val="0"/>
                <w:szCs w:val="21"/>
                <w:lang w:eastAsia="zh-CN"/>
              </w:rPr>
            </w:pPr>
            <w:r>
              <w:rPr>
                <w:rFonts w:hint="eastAsia" w:ascii="仿宋" w:hAnsi="仿宋" w:eastAsia="仿宋" w:cs="仿宋"/>
                <w:b w:val="0"/>
                <w:bCs w:val="0"/>
                <w:szCs w:val="21"/>
              </w:rPr>
              <w:t>教学内容</w:t>
            </w:r>
            <w:r>
              <w:rPr>
                <w:rFonts w:hint="eastAsia" w:ascii="仿宋" w:hAnsi="仿宋" w:eastAsia="仿宋" w:cs="仿宋"/>
                <w:b w:val="0"/>
                <w:bCs w:val="0"/>
                <w:szCs w:val="21"/>
                <w:lang w:eastAsia="zh-CN"/>
              </w:rPr>
              <w:t>：</w:t>
            </w:r>
          </w:p>
          <w:p w14:paraId="6083D78D">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主要学习艺术编排的基础与实践知识。了解艺术编排的概念，区分舞蹈、戏剧等不同艺术形式的编排类型；学习搭建编排团队架构，明确各岗位分工。掌握演员、场地、道具等资源整合方法，学会活动策划全流程，包括调研、主题设计、预算规划。学习从文化元素找创意，设计动作队形。掌握线上线下宣传技巧，分析设备故障、演员缺席等风险并制定预案，把控排练与现场演出，最后进行效果评估与总结。</w:t>
            </w:r>
          </w:p>
          <w:p w14:paraId="37A62529">
            <w:pPr>
              <w:adjustRightInd w:val="0"/>
              <w:snapToGrid w:val="0"/>
              <w:spacing w:line="240" w:lineRule="atLeast"/>
              <w:rPr>
                <w:rFonts w:hint="eastAsia" w:ascii="仿宋" w:hAnsi="仿宋" w:eastAsia="仿宋" w:cs="仿宋"/>
                <w:b w:val="0"/>
                <w:bCs w:val="0"/>
                <w:szCs w:val="21"/>
                <w:lang w:eastAsia="zh-CN"/>
              </w:rPr>
            </w:pPr>
            <w:r>
              <w:rPr>
                <w:rFonts w:hint="eastAsia" w:ascii="仿宋" w:hAnsi="仿宋" w:eastAsia="仿宋" w:cs="仿宋"/>
                <w:b w:val="0"/>
                <w:bCs w:val="0"/>
                <w:szCs w:val="21"/>
              </w:rPr>
              <w:t>教学要求</w:t>
            </w:r>
            <w:r>
              <w:rPr>
                <w:rFonts w:hint="eastAsia" w:ascii="仿宋" w:hAnsi="仿宋" w:eastAsia="仿宋" w:cs="仿宋"/>
                <w:b w:val="0"/>
                <w:bCs w:val="0"/>
                <w:szCs w:val="21"/>
                <w:lang w:eastAsia="zh-CN"/>
              </w:rPr>
              <w:t>：</w:t>
            </w:r>
          </w:p>
          <w:p w14:paraId="514C48ED">
            <w:pPr>
              <w:adjustRightInd w:val="0"/>
              <w:snapToGrid w:val="0"/>
              <w:spacing w:line="240" w:lineRule="atLeast"/>
              <w:rPr>
                <w:rFonts w:ascii="仿宋" w:hAnsi="仿宋" w:eastAsia="仿宋" w:cs="仿宋"/>
                <w:b/>
                <w:bCs/>
                <w:szCs w:val="21"/>
              </w:rPr>
            </w:pPr>
            <w:r>
              <w:rPr>
                <w:rFonts w:hint="eastAsia" w:ascii="仿宋" w:hAnsi="仿宋" w:eastAsia="仿宋" w:cs="仿宋"/>
                <w:b w:val="0"/>
                <w:bCs w:val="0"/>
                <w:szCs w:val="21"/>
              </w:rPr>
              <w:t>要求学生掌握艺术编排基础理论和实践方法，能搭建团队架构、设计活动主题、调配资源、制定宣传方案。具备独立完成艺术编排从策划到执行全流程工作的能力，遇到突发状况能快速处理。同时，提升审美与创新能力，增强团队协作意识，以认真负责的态度完成艺术编排工作。</w:t>
            </w:r>
          </w:p>
        </w:tc>
      </w:tr>
      <w:tr w14:paraId="315C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blHeader/>
          <w:jc w:val="center"/>
        </w:trPr>
        <w:tc>
          <w:tcPr>
            <w:tcW w:w="660" w:type="dxa"/>
            <w:noWrap w:val="0"/>
            <w:vAlign w:val="center"/>
          </w:tcPr>
          <w:p w14:paraId="0359EEB9">
            <w:pPr>
              <w:adjustRightInd w:val="0"/>
              <w:snapToGrid w:val="0"/>
              <w:spacing w:line="240" w:lineRule="atLeast"/>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7</w:t>
            </w:r>
          </w:p>
        </w:tc>
        <w:tc>
          <w:tcPr>
            <w:tcW w:w="1359" w:type="dxa"/>
            <w:noWrap w:val="0"/>
            <w:vAlign w:val="center"/>
          </w:tcPr>
          <w:p w14:paraId="3519271A">
            <w:pPr>
              <w:keepNext w:val="0"/>
              <w:keepLines w:val="0"/>
              <w:widowControl/>
              <w:suppressLineNumbers w:val="0"/>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社会</w:t>
            </w:r>
          </w:p>
          <w:p w14:paraId="7E12A5B7">
            <w:pPr>
              <w:keepNext w:val="0"/>
              <w:keepLines w:val="0"/>
              <w:widowControl/>
              <w:suppressLineNumbers w:val="0"/>
              <w:jc w:val="center"/>
            </w:pPr>
            <w:r>
              <w:rPr>
                <w:rFonts w:hint="eastAsia" w:ascii="仿宋" w:hAnsi="仿宋" w:eastAsia="仿宋" w:cs="仿宋"/>
                <w:b/>
                <w:bCs/>
                <w:color w:val="auto"/>
                <w:szCs w:val="21"/>
                <w:lang w:val="en-US" w:eastAsia="zh-CN"/>
              </w:rPr>
              <w:t>文化辅导</w:t>
            </w:r>
          </w:p>
          <w:p w14:paraId="3CC26C06">
            <w:pPr>
              <w:adjustRightInd w:val="0"/>
              <w:snapToGrid w:val="0"/>
              <w:spacing w:line="240" w:lineRule="atLeast"/>
              <w:jc w:val="center"/>
              <w:rPr>
                <w:rFonts w:ascii="仿宋" w:hAnsi="仿宋" w:eastAsia="仿宋" w:cs="仿宋"/>
                <w:b/>
                <w:bCs/>
                <w:szCs w:val="21"/>
              </w:rPr>
            </w:pPr>
          </w:p>
        </w:tc>
        <w:tc>
          <w:tcPr>
            <w:tcW w:w="6503" w:type="dxa"/>
            <w:noWrap w:val="0"/>
            <w:vAlign w:val="center"/>
          </w:tcPr>
          <w:p w14:paraId="25E72E8A">
            <w:pPr>
              <w:adjustRightInd w:val="0"/>
              <w:snapToGrid w:val="0"/>
              <w:spacing w:line="240" w:lineRule="atLeast"/>
              <w:rPr>
                <w:rFonts w:hint="eastAsia" w:ascii="仿宋" w:hAnsi="仿宋" w:eastAsia="仿宋" w:cs="仿宋"/>
                <w:b w:val="0"/>
                <w:bCs w:val="0"/>
                <w:szCs w:val="21"/>
                <w:lang w:eastAsia="zh-CN"/>
              </w:rPr>
            </w:pPr>
            <w:r>
              <w:rPr>
                <w:rFonts w:hint="eastAsia" w:ascii="仿宋" w:hAnsi="仿宋" w:eastAsia="仿宋" w:cs="仿宋"/>
                <w:b w:val="0"/>
                <w:bCs w:val="0"/>
                <w:szCs w:val="21"/>
              </w:rPr>
              <w:t>教学内容</w:t>
            </w:r>
            <w:r>
              <w:rPr>
                <w:rFonts w:hint="eastAsia" w:ascii="仿宋" w:hAnsi="仿宋" w:eastAsia="仿宋" w:cs="仿宋"/>
                <w:b w:val="0"/>
                <w:bCs w:val="0"/>
                <w:szCs w:val="21"/>
                <w:lang w:eastAsia="zh-CN"/>
              </w:rPr>
              <w:t>：</w:t>
            </w:r>
          </w:p>
          <w:p w14:paraId="090E9040">
            <w:pPr>
              <w:adjustRightInd w:val="0"/>
              <w:snapToGrid w:val="0"/>
              <w:spacing w:line="240" w:lineRule="atLeast"/>
              <w:rPr>
                <w:rFonts w:hint="eastAsia" w:ascii="仿宋" w:hAnsi="仿宋" w:eastAsia="仿宋" w:cs="仿宋"/>
                <w:b w:val="0"/>
                <w:bCs w:val="0"/>
                <w:szCs w:val="21"/>
                <w:lang w:eastAsia="zh-CN"/>
              </w:rPr>
            </w:pPr>
            <w:r>
              <w:rPr>
                <w:rFonts w:hint="eastAsia" w:ascii="仿宋" w:hAnsi="仿宋" w:eastAsia="仿宋" w:cs="仿宋"/>
                <w:b w:val="0"/>
                <w:bCs w:val="0"/>
                <w:szCs w:val="21"/>
              </w:rPr>
              <w:t>讲解社会文化辅导组织的概念、类型及架构设计，学习资源整合与管理方法。掌握从调研到方案制定的活动策划流程，结合中职生特点构思创意主题。运用校园渠道进行宣传推广，针对学生参与度低、活动意外等风险制定预案。指导活动执行与现场把控，最后开展效果评估与总结。</w:t>
            </w:r>
          </w:p>
          <w:p w14:paraId="5194254F">
            <w:pPr>
              <w:adjustRightInd w:val="0"/>
              <w:snapToGrid w:val="0"/>
              <w:spacing w:line="240" w:lineRule="atLeast"/>
              <w:rPr>
                <w:rFonts w:hint="eastAsia" w:ascii="仿宋" w:hAnsi="仿宋" w:eastAsia="仿宋" w:cs="仿宋"/>
                <w:b w:val="0"/>
                <w:bCs w:val="0"/>
                <w:szCs w:val="21"/>
                <w:lang w:eastAsia="zh-CN"/>
              </w:rPr>
            </w:pPr>
            <w:r>
              <w:rPr>
                <w:rFonts w:hint="eastAsia" w:ascii="仿宋" w:hAnsi="仿宋" w:eastAsia="仿宋" w:cs="仿宋"/>
                <w:b w:val="0"/>
                <w:bCs w:val="0"/>
                <w:szCs w:val="21"/>
              </w:rPr>
              <w:t>教学要求</w:t>
            </w:r>
            <w:r>
              <w:rPr>
                <w:rFonts w:hint="eastAsia" w:ascii="仿宋" w:hAnsi="仿宋" w:eastAsia="仿宋" w:cs="仿宋"/>
                <w:b w:val="0"/>
                <w:bCs w:val="0"/>
                <w:szCs w:val="21"/>
                <w:lang w:eastAsia="zh-CN"/>
              </w:rPr>
              <w:t>：</w:t>
            </w:r>
          </w:p>
          <w:p w14:paraId="269DF4D7">
            <w:pPr>
              <w:adjustRightInd w:val="0"/>
              <w:snapToGrid w:val="0"/>
              <w:spacing w:line="240" w:lineRule="atLeast"/>
              <w:rPr>
                <w:rFonts w:ascii="仿宋" w:hAnsi="仿宋" w:eastAsia="仿宋" w:cs="仿宋"/>
                <w:b/>
                <w:bCs/>
                <w:szCs w:val="21"/>
              </w:rPr>
            </w:pPr>
            <w:r>
              <w:rPr>
                <w:rFonts w:hint="eastAsia" w:ascii="仿宋" w:hAnsi="仿宋" w:eastAsia="仿宋" w:cs="仿宋"/>
                <w:b w:val="0"/>
                <w:bCs w:val="0"/>
                <w:szCs w:val="21"/>
              </w:rPr>
              <w:t>要求中职生掌握社会文化辅导的理论与方法，能搭建组织框架、设计活动主题、调配资源、制定宣传方案。独立完成活动策划到执行全流程，妥善应对突发状况，提升沟通协调和问题解决能力，满足中职生社会文化学习需求。</w:t>
            </w:r>
          </w:p>
        </w:tc>
      </w:tr>
      <w:tr w14:paraId="3F64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blHeader/>
          <w:jc w:val="center"/>
        </w:trPr>
        <w:tc>
          <w:tcPr>
            <w:tcW w:w="660" w:type="dxa"/>
            <w:noWrap w:val="0"/>
            <w:vAlign w:val="center"/>
          </w:tcPr>
          <w:p w14:paraId="1318A81C">
            <w:pPr>
              <w:adjustRightInd w:val="0"/>
              <w:snapToGrid w:val="0"/>
              <w:spacing w:line="240" w:lineRule="atLeast"/>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8</w:t>
            </w:r>
          </w:p>
        </w:tc>
        <w:tc>
          <w:tcPr>
            <w:tcW w:w="1359" w:type="dxa"/>
            <w:noWrap w:val="0"/>
            <w:vAlign w:val="center"/>
          </w:tcPr>
          <w:p w14:paraId="21C21921">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 xml:space="preserve">社会 </w:t>
            </w:r>
          </w:p>
          <w:p w14:paraId="68985CC8">
            <w:pPr>
              <w:adjustRightInd w:val="0"/>
              <w:snapToGrid w:val="0"/>
              <w:spacing w:line="240" w:lineRule="atLeas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文化管理</w:t>
            </w:r>
          </w:p>
          <w:p w14:paraId="3AA16839">
            <w:pPr>
              <w:adjustRightInd w:val="0"/>
              <w:snapToGrid w:val="0"/>
              <w:spacing w:line="240" w:lineRule="atLeast"/>
              <w:jc w:val="center"/>
              <w:rPr>
                <w:rFonts w:ascii="仿宋" w:hAnsi="仿宋" w:eastAsia="仿宋" w:cs="仿宋"/>
                <w:b/>
                <w:bCs/>
                <w:szCs w:val="21"/>
              </w:rPr>
            </w:pPr>
          </w:p>
        </w:tc>
        <w:tc>
          <w:tcPr>
            <w:tcW w:w="6503" w:type="dxa"/>
            <w:noWrap w:val="0"/>
            <w:vAlign w:val="center"/>
          </w:tcPr>
          <w:p w14:paraId="4A8120E3">
            <w:pPr>
              <w:adjustRightInd w:val="0"/>
              <w:snapToGrid w:val="0"/>
              <w:spacing w:line="240" w:lineRule="atLeast"/>
              <w:rPr>
                <w:rFonts w:hint="eastAsia" w:ascii="仿宋" w:hAnsi="仿宋" w:eastAsia="仿宋" w:cs="仿宋"/>
                <w:b w:val="0"/>
                <w:bCs w:val="0"/>
                <w:szCs w:val="21"/>
                <w:lang w:eastAsia="zh-CN"/>
              </w:rPr>
            </w:pPr>
            <w:r>
              <w:rPr>
                <w:rFonts w:hint="eastAsia" w:ascii="仿宋" w:hAnsi="仿宋" w:eastAsia="仿宋" w:cs="仿宋"/>
                <w:b w:val="0"/>
                <w:bCs w:val="0"/>
                <w:szCs w:val="21"/>
              </w:rPr>
              <w:t>教学内容</w:t>
            </w:r>
            <w:r>
              <w:rPr>
                <w:rFonts w:hint="eastAsia" w:ascii="仿宋" w:hAnsi="仿宋" w:eastAsia="仿宋" w:cs="仿宋"/>
                <w:b w:val="0"/>
                <w:bCs w:val="0"/>
                <w:szCs w:val="21"/>
                <w:lang w:eastAsia="zh-CN"/>
              </w:rPr>
              <w:t>：</w:t>
            </w:r>
          </w:p>
          <w:p w14:paraId="01A5D2C0">
            <w:pPr>
              <w:adjustRightInd w:val="0"/>
              <w:snapToGrid w:val="0"/>
              <w:spacing w:line="240" w:lineRule="atLeast"/>
              <w:rPr>
                <w:rFonts w:hint="eastAsia" w:ascii="仿宋" w:hAnsi="仿宋" w:eastAsia="仿宋" w:cs="仿宋"/>
                <w:b w:val="0"/>
                <w:bCs w:val="0"/>
                <w:szCs w:val="21"/>
              </w:rPr>
            </w:pPr>
            <w:r>
              <w:rPr>
                <w:rFonts w:hint="eastAsia" w:ascii="仿宋" w:hAnsi="仿宋" w:eastAsia="仿宋" w:cs="仿宋"/>
                <w:b w:val="0"/>
                <w:bCs w:val="0"/>
                <w:szCs w:val="21"/>
              </w:rPr>
              <w:t>聚焦中职生社会文化管理，教学内容包含社会文化管理组织的概念、类型解析，组织架构搭建方法学习；资源整合管理技巧，如人力、物力、场地等调配。讲解活动策划全流程，从需求调研到方案成型，传授结合中职生特点的创意构思方式。学习利用校园平台、社区资源进行宣传推广，针对活动中的人员冲突、设备故障等风险制定应急预案。指导项目执行现场把控，最后通过数据统计、师生反馈开展效果评估与经验总结。</w:t>
            </w:r>
          </w:p>
          <w:p w14:paraId="711E943C">
            <w:pPr>
              <w:adjustRightInd w:val="0"/>
              <w:snapToGrid w:val="0"/>
              <w:spacing w:line="240" w:lineRule="atLeast"/>
              <w:rPr>
                <w:rFonts w:hint="eastAsia" w:ascii="仿宋" w:hAnsi="仿宋" w:eastAsia="仿宋" w:cs="仿宋"/>
                <w:b w:val="0"/>
                <w:bCs w:val="0"/>
                <w:szCs w:val="21"/>
                <w:lang w:eastAsia="zh-CN"/>
              </w:rPr>
            </w:pPr>
            <w:r>
              <w:rPr>
                <w:rFonts w:hint="eastAsia" w:ascii="仿宋" w:hAnsi="仿宋" w:eastAsia="仿宋" w:cs="仿宋"/>
                <w:b w:val="0"/>
                <w:bCs w:val="0"/>
                <w:szCs w:val="21"/>
              </w:rPr>
              <w:t>教学要求</w:t>
            </w:r>
            <w:r>
              <w:rPr>
                <w:rFonts w:hint="eastAsia" w:ascii="仿宋" w:hAnsi="仿宋" w:eastAsia="仿宋" w:cs="仿宋"/>
                <w:b w:val="0"/>
                <w:bCs w:val="0"/>
                <w:szCs w:val="21"/>
                <w:lang w:eastAsia="zh-CN"/>
              </w:rPr>
              <w:t>：</w:t>
            </w:r>
          </w:p>
          <w:p w14:paraId="6E16DF61">
            <w:pPr>
              <w:adjustRightInd w:val="0"/>
              <w:snapToGrid w:val="0"/>
              <w:spacing w:line="240" w:lineRule="atLeast"/>
              <w:rPr>
                <w:rFonts w:ascii="仿宋" w:hAnsi="仿宋" w:eastAsia="仿宋" w:cs="仿宋"/>
                <w:b/>
                <w:bCs/>
                <w:szCs w:val="21"/>
              </w:rPr>
            </w:pPr>
            <w:r>
              <w:rPr>
                <w:rFonts w:hint="eastAsia" w:ascii="仿宋" w:hAnsi="仿宋" w:eastAsia="仿宋" w:cs="仿宋"/>
                <w:b w:val="0"/>
                <w:bCs w:val="0"/>
                <w:szCs w:val="21"/>
              </w:rPr>
              <w:t>要求中职生掌握社会文化管理的基础理论与实践方法，能熟练完成组织框架搭建、活动主题设计，高效对接调配资源，独立制定宣传方案。具备独立策划、执行社会文化活动全流程的能力，涵盖活动筹备、现场组织、后期收尾；面对活动突发的时间变更、参与度低等状况，能够迅速响应并有效处理，切实提升社会文化管理实操与应变能力。</w:t>
            </w:r>
          </w:p>
        </w:tc>
      </w:tr>
    </w:tbl>
    <w:p w14:paraId="129214DF">
      <w:pPr>
        <w:shd w:val="clear" w:color="auto" w:fill="FFFFFF"/>
        <w:tabs>
          <w:tab w:val="left" w:pos="312"/>
        </w:tabs>
        <w:adjustRightInd w:val="0"/>
        <w:snapToGrid w:val="0"/>
        <w:spacing w:line="360" w:lineRule="auto"/>
        <w:rPr>
          <w:rStyle w:val="5"/>
          <w:rFonts w:ascii="仿宋" w:hAnsi="仿宋" w:eastAsia="仿宋" w:cs="仿宋"/>
          <w:color w:val="000000"/>
          <w:sz w:val="24"/>
          <w:shd w:val="clear" w:color="auto" w:fill="FFFFFF"/>
          <w:lang w:bidi="ar"/>
        </w:rPr>
      </w:pPr>
      <w:r>
        <w:rPr>
          <w:rStyle w:val="5"/>
          <w:rFonts w:hint="eastAsia" w:ascii="仿宋" w:hAnsi="仿宋" w:eastAsia="仿宋" w:cs="仿宋"/>
          <w:color w:val="000000"/>
          <w:sz w:val="24"/>
          <w:shd w:val="clear" w:color="auto" w:fill="FFFFFF"/>
          <w:lang w:bidi="ar"/>
        </w:rPr>
        <w:t>（三）综合实训</w:t>
      </w:r>
    </w:p>
    <w:p w14:paraId="2B156C6E">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sz w:val="24"/>
        </w:rPr>
        <w:t>本专业要重视和突出实践教学，学生以教学项目的汇报、彩排、画展等为主要实践内容；建立完整的考核体系，制定完善专业实践课考核标准和方法，不仅包括专业知识和技能，还包括学生的综合实践能力。利用课堂做到基本技能训练与编排实践的有机融合。专业实训把组织、培养、辅导等最新要求的信息与课堂实训元素相结合，</w:t>
      </w:r>
      <w:r>
        <w:rPr>
          <w:rFonts w:hint="eastAsia" w:ascii="仿宋" w:hAnsi="仿宋" w:eastAsia="仿宋" w:cs="仿宋"/>
          <w:color w:val="auto"/>
          <w:sz w:val="24"/>
          <w:lang w:val="en-US" w:eastAsia="zh-CN"/>
        </w:rPr>
        <w:t>对接真实职业场景或工作情境，在校内外进行音乐、舞蹈、戏剧排练和美术创作、艺术活动编排、艺术活动组织与策划等实训。在各类文化企事业单位、社会艺术培训机构等单位或场所进行岗位实习。</w:t>
      </w:r>
    </w:p>
    <w:p w14:paraId="2D3C1247">
      <w:pPr>
        <w:shd w:val="clear" w:color="auto" w:fill="FFFFFF"/>
        <w:tabs>
          <w:tab w:val="left" w:pos="312"/>
        </w:tabs>
        <w:adjustRightInd w:val="0"/>
        <w:snapToGrid w:val="0"/>
        <w:spacing w:line="360" w:lineRule="auto"/>
        <w:rPr>
          <w:rStyle w:val="5"/>
          <w:rFonts w:ascii="仿宋" w:hAnsi="仿宋" w:eastAsia="仿宋" w:cs="仿宋"/>
          <w:color w:val="auto"/>
          <w:sz w:val="24"/>
          <w:shd w:val="clear" w:color="auto" w:fill="FFFFFF"/>
          <w:lang w:bidi="ar"/>
        </w:rPr>
      </w:pPr>
      <w:r>
        <w:rPr>
          <w:rStyle w:val="5"/>
          <w:rFonts w:hint="eastAsia" w:ascii="仿宋" w:hAnsi="仿宋" w:eastAsia="仿宋" w:cs="仿宋"/>
          <w:color w:val="auto"/>
          <w:sz w:val="24"/>
          <w:shd w:val="clear" w:color="auto" w:fill="FFFFFF"/>
          <w:lang w:bidi="ar"/>
        </w:rPr>
        <w:t>（四）顶岗实习</w:t>
      </w:r>
    </w:p>
    <w:p w14:paraId="1F8E9AA1">
      <w:pPr>
        <w:adjustRightInd w:val="0"/>
        <w:snapToGrid w:val="0"/>
        <w:spacing w:line="30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在文教、工美、体育和娱乐用品制造，广告，文化艺术行业的中小型企业进行视觉传达设计、数字媒体艺术设计、文创产品设计等实习，包括认识实习和岗位实习。建立稳定、够用的实习基地，选派专门的实习指导教师和人员，组织开展专业对口实习，加强对学生实习的指导、管理和考核。</w:t>
      </w:r>
    </w:p>
    <w:p w14:paraId="46901917">
      <w:pPr>
        <w:adjustRightInd w:val="0"/>
        <w:snapToGrid w:val="0"/>
        <w:spacing w:line="300" w:lineRule="auto"/>
        <w:ind w:firstLine="480" w:firstLineChars="200"/>
        <w:rPr>
          <w:rStyle w:val="5"/>
          <w:rFonts w:ascii="仿宋" w:hAnsi="仿宋" w:eastAsia="仿宋" w:cs="仿宋"/>
          <w:color w:val="000000"/>
          <w:sz w:val="24"/>
          <w:shd w:val="clear" w:color="auto" w:fill="FFFFFF"/>
          <w:lang w:bidi="ar"/>
        </w:rPr>
      </w:pPr>
      <w:r>
        <w:rPr>
          <w:rFonts w:hint="eastAsia" w:ascii="仿宋" w:hAnsi="仿宋" w:eastAsia="仿宋" w:cs="仿宋"/>
          <w:sz w:val="24"/>
        </w:rPr>
        <w:t>顶岗实习是本专业最后的实践性教学环节，要认真落实教育部、财政部关于《中等职业学校学生实习管理办法》的有关要求，保证学生毕业实习的岗位与其所学专业面向的岗位（群）基本一致。实行工学结合，校企合作，与实习单位共同制定实习计划和制度，共同培养，共同管理。本专业学生第六学期为顶岗实习，须按学校校外实习管理要求完成相应的实习任务。</w:t>
      </w:r>
    </w:p>
    <w:p w14:paraId="709E24E7">
      <w:pPr>
        <w:shd w:val="clear" w:color="auto" w:fill="FFFFFF"/>
        <w:adjustRightInd w:val="0"/>
        <w:snapToGrid w:val="0"/>
        <w:spacing w:line="240" w:lineRule="atLeast"/>
        <w:rPr>
          <w:rStyle w:val="5"/>
          <w:rFonts w:ascii="仿宋" w:hAnsi="仿宋" w:eastAsia="仿宋" w:cs="仿宋"/>
          <w:color w:val="000000"/>
          <w:sz w:val="24"/>
          <w:shd w:val="clear" w:color="auto" w:fill="FFFFFF"/>
          <w:lang w:bidi="ar"/>
        </w:rPr>
      </w:pPr>
      <w:bookmarkStart w:id="6" w:name="_Toc93848270"/>
      <w:r>
        <w:rPr>
          <w:rStyle w:val="5"/>
          <w:rFonts w:hint="eastAsia" w:ascii="仿宋" w:hAnsi="仿宋" w:eastAsia="仿宋" w:cs="仿宋"/>
          <w:color w:val="000000"/>
          <w:sz w:val="24"/>
          <w:shd w:val="clear" w:color="auto" w:fill="FFFFFF"/>
          <w:lang w:bidi="ar"/>
        </w:rPr>
        <w:t>七、教学进程总体安排</w:t>
      </w:r>
      <w:bookmarkEnd w:id="6"/>
    </w:p>
    <w:tbl>
      <w:tblPr>
        <w:tblStyle w:val="3"/>
        <w:tblW w:w="4886" w:type="pct"/>
        <w:jc w:val="center"/>
        <w:tblLayout w:type="fixed"/>
        <w:tblCellMar>
          <w:top w:w="0" w:type="dxa"/>
          <w:left w:w="108" w:type="dxa"/>
          <w:bottom w:w="0" w:type="dxa"/>
          <w:right w:w="108" w:type="dxa"/>
        </w:tblCellMar>
      </w:tblPr>
      <w:tblGrid>
        <w:gridCol w:w="668"/>
        <w:gridCol w:w="428"/>
        <w:gridCol w:w="2305"/>
        <w:gridCol w:w="774"/>
        <w:gridCol w:w="652"/>
        <w:gridCol w:w="567"/>
        <w:gridCol w:w="583"/>
        <w:gridCol w:w="590"/>
        <w:gridCol w:w="590"/>
        <w:gridCol w:w="590"/>
        <w:gridCol w:w="582"/>
      </w:tblGrid>
      <w:tr w14:paraId="49D774B1">
        <w:tblPrEx>
          <w:tblCellMar>
            <w:top w:w="0" w:type="dxa"/>
            <w:left w:w="108" w:type="dxa"/>
            <w:bottom w:w="0" w:type="dxa"/>
            <w:right w:w="108" w:type="dxa"/>
          </w:tblCellMar>
        </w:tblPrEx>
        <w:trPr>
          <w:trHeight w:val="445" w:hRule="atLeast"/>
          <w:jc w:val="center"/>
        </w:trPr>
        <w:tc>
          <w:tcPr>
            <w:tcW w:w="401" w:type="pct"/>
            <w:vMerge w:val="restart"/>
            <w:tcBorders>
              <w:top w:val="single" w:color="auto" w:sz="8" w:space="0"/>
              <w:left w:val="single" w:color="auto" w:sz="8" w:space="0"/>
              <w:bottom w:val="single" w:color="000000" w:sz="8" w:space="0"/>
              <w:right w:val="single" w:color="auto" w:sz="8" w:space="0"/>
            </w:tcBorders>
            <w:noWrap w:val="0"/>
            <w:vAlign w:val="center"/>
          </w:tcPr>
          <w:p w14:paraId="34735972">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课程类别</w:t>
            </w:r>
          </w:p>
        </w:tc>
        <w:tc>
          <w:tcPr>
            <w:tcW w:w="257" w:type="pct"/>
            <w:vMerge w:val="restart"/>
            <w:tcBorders>
              <w:top w:val="single" w:color="auto" w:sz="8" w:space="0"/>
              <w:left w:val="single" w:color="auto" w:sz="8" w:space="0"/>
              <w:bottom w:val="single" w:color="000000" w:sz="8" w:space="0"/>
              <w:right w:val="single" w:color="auto" w:sz="8" w:space="0"/>
            </w:tcBorders>
            <w:noWrap w:val="0"/>
            <w:vAlign w:val="center"/>
          </w:tcPr>
          <w:p w14:paraId="7A353AE5">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序号</w:t>
            </w:r>
          </w:p>
        </w:tc>
        <w:tc>
          <w:tcPr>
            <w:tcW w:w="1385" w:type="pct"/>
            <w:vMerge w:val="restart"/>
            <w:tcBorders>
              <w:top w:val="single" w:color="auto" w:sz="8" w:space="0"/>
              <w:left w:val="single" w:color="auto" w:sz="8" w:space="0"/>
              <w:bottom w:val="single" w:color="000000" w:sz="8" w:space="0"/>
              <w:right w:val="single" w:color="000000" w:sz="8" w:space="0"/>
            </w:tcBorders>
            <w:noWrap w:val="0"/>
            <w:vAlign w:val="center"/>
          </w:tcPr>
          <w:p w14:paraId="565DDF22">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课程名称</w:t>
            </w:r>
          </w:p>
        </w:tc>
        <w:tc>
          <w:tcPr>
            <w:tcW w:w="856" w:type="pct"/>
            <w:gridSpan w:val="2"/>
            <w:vMerge w:val="restart"/>
            <w:tcBorders>
              <w:top w:val="single" w:color="auto" w:sz="8" w:space="0"/>
              <w:left w:val="single" w:color="auto" w:sz="8" w:space="0"/>
              <w:bottom w:val="single" w:color="000000" w:sz="8" w:space="0"/>
              <w:right w:val="single" w:color="000000" w:sz="8" w:space="0"/>
            </w:tcBorders>
            <w:noWrap w:val="0"/>
            <w:vAlign w:val="center"/>
          </w:tcPr>
          <w:p w14:paraId="11292BB5">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学时数</w:t>
            </w:r>
          </w:p>
        </w:tc>
        <w:tc>
          <w:tcPr>
            <w:tcW w:w="2101" w:type="pct"/>
            <w:gridSpan w:val="6"/>
            <w:tcBorders>
              <w:top w:val="single" w:color="auto" w:sz="8" w:space="0"/>
              <w:left w:val="nil"/>
              <w:bottom w:val="single" w:color="auto" w:sz="8" w:space="0"/>
              <w:right w:val="single" w:color="000000" w:sz="8" w:space="0"/>
            </w:tcBorders>
            <w:noWrap w:val="0"/>
            <w:vAlign w:val="center"/>
          </w:tcPr>
          <w:p w14:paraId="0725FC65">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课程教学各学期周学时</w:t>
            </w:r>
          </w:p>
        </w:tc>
      </w:tr>
      <w:tr w14:paraId="543A8642">
        <w:tblPrEx>
          <w:tblCellMar>
            <w:top w:w="0" w:type="dxa"/>
            <w:left w:w="108" w:type="dxa"/>
            <w:bottom w:w="0" w:type="dxa"/>
            <w:right w:w="108" w:type="dxa"/>
          </w:tblCellMar>
        </w:tblPrEx>
        <w:trPr>
          <w:trHeight w:val="201" w:hRule="atLeast"/>
          <w:jc w:val="center"/>
        </w:trPr>
        <w:tc>
          <w:tcPr>
            <w:tcW w:w="401" w:type="pct"/>
            <w:vMerge w:val="continue"/>
            <w:tcBorders>
              <w:top w:val="single" w:color="auto" w:sz="8" w:space="0"/>
              <w:left w:val="single" w:color="auto" w:sz="8" w:space="0"/>
              <w:bottom w:val="single" w:color="000000" w:sz="8" w:space="0"/>
              <w:right w:val="single" w:color="auto" w:sz="8" w:space="0"/>
            </w:tcBorders>
            <w:noWrap w:val="0"/>
            <w:vAlign w:val="center"/>
          </w:tcPr>
          <w:p w14:paraId="05E54126">
            <w:pPr>
              <w:adjustRightInd w:val="0"/>
              <w:snapToGrid w:val="0"/>
              <w:spacing w:line="240" w:lineRule="atLeast"/>
              <w:rPr>
                <w:rFonts w:ascii="仿宋" w:hAnsi="仿宋" w:eastAsia="仿宋" w:cs="仿宋"/>
                <w:b/>
                <w:bCs/>
                <w:szCs w:val="21"/>
              </w:rPr>
            </w:pPr>
          </w:p>
        </w:tc>
        <w:tc>
          <w:tcPr>
            <w:tcW w:w="257" w:type="pct"/>
            <w:vMerge w:val="continue"/>
            <w:tcBorders>
              <w:top w:val="single" w:color="auto" w:sz="8" w:space="0"/>
              <w:left w:val="single" w:color="auto" w:sz="8" w:space="0"/>
              <w:bottom w:val="single" w:color="000000" w:sz="8" w:space="0"/>
              <w:right w:val="single" w:color="auto" w:sz="8" w:space="0"/>
            </w:tcBorders>
            <w:noWrap w:val="0"/>
            <w:vAlign w:val="center"/>
          </w:tcPr>
          <w:p w14:paraId="408F80A6">
            <w:pPr>
              <w:adjustRightInd w:val="0"/>
              <w:snapToGrid w:val="0"/>
              <w:spacing w:line="240" w:lineRule="atLeast"/>
              <w:rPr>
                <w:rFonts w:ascii="仿宋" w:hAnsi="仿宋" w:eastAsia="仿宋" w:cs="仿宋"/>
                <w:b/>
                <w:bCs/>
                <w:szCs w:val="21"/>
              </w:rPr>
            </w:pPr>
          </w:p>
        </w:tc>
        <w:tc>
          <w:tcPr>
            <w:tcW w:w="1385" w:type="pct"/>
            <w:vMerge w:val="continue"/>
            <w:tcBorders>
              <w:top w:val="single" w:color="auto" w:sz="8" w:space="0"/>
              <w:left w:val="single" w:color="auto" w:sz="8" w:space="0"/>
              <w:bottom w:val="single" w:color="000000" w:sz="8" w:space="0"/>
              <w:right w:val="single" w:color="000000" w:sz="8" w:space="0"/>
            </w:tcBorders>
            <w:noWrap w:val="0"/>
            <w:vAlign w:val="center"/>
          </w:tcPr>
          <w:p w14:paraId="100C86DC">
            <w:pPr>
              <w:adjustRightInd w:val="0"/>
              <w:snapToGrid w:val="0"/>
              <w:spacing w:line="240" w:lineRule="atLeast"/>
              <w:rPr>
                <w:rFonts w:ascii="仿宋" w:hAnsi="仿宋" w:eastAsia="仿宋" w:cs="仿宋"/>
                <w:b/>
                <w:bCs/>
                <w:szCs w:val="21"/>
              </w:rPr>
            </w:pPr>
          </w:p>
        </w:tc>
        <w:tc>
          <w:tcPr>
            <w:tcW w:w="856" w:type="pct"/>
            <w:gridSpan w:val="2"/>
            <w:vMerge w:val="continue"/>
            <w:tcBorders>
              <w:top w:val="single" w:color="auto" w:sz="8" w:space="0"/>
              <w:left w:val="single" w:color="auto" w:sz="8" w:space="0"/>
              <w:bottom w:val="single" w:color="000000" w:sz="8" w:space="0"/>
              <w:right w:val="single" w:color="000000" w:sz="8" w:space="0"/>
            </w:tcBorders>
            <w:noWrap w:val="0"/>
            <w:vAlign w:val="center"/>
          </w:tcPr>
          <w:p w14:paraId="7C785963">
            <w:pPr>
              <w:adjustRightInd w:val="0"/>
              <w:snapToGrid w:val="0"/>
              <w:spacing w:line="240" w:lineRule="atLeast"/>
              <w:jc w:val="center"/>
              <w:rPr>
                <w:rFonts w:ascii="仿宋" w:hAnsi="仿宋" w:eastAsia="仿宋" w:cs="仿宋"/>
                <w:b/>
                <w:bCs/>
                <w:szCs w:val="21"/>
              </w:rPr>
            </w:pPr>
          </w:p>
        </w:tc>
        <w:tc>
          <w:tcPr>
            <w:tcW w:w="340" w:type="pct"/>
            <w:tcBorders>
              <w:top w:val="single" w:color="auto" w:sz="8" w:space="0"/>
              <w:left w:val="nil"/>
              <w:bottom w:val="single" w:color="auto" w:sz="8" w:space="0"/>
              <w:right w:val="single" w:color="000000" w:sz="8" w:space="0"/>
            </w:tcBorders>
            <w:noWrap w:val="0"/>
            <w:vAlign w:val="center"/>
          </w:tcPr>
          <w:p w14:paraId="13566C89">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一</w:t>
            </w:r>
          </w:p>
        </w:tc>
        <w:tc>
          <w:tcPr>
            <w:tcW w:w="350" w:type="pct"/>
            <w:tcBorders>
              <w:top w:val="nil"/>
              <w:left w:val="nil"/>
              <w:bottom w:val="single" w:color="auto" w:sz="8" w:space="0"/>
              <w:right w:val="single" w:color="auto" w:sz="8" w:space="0"/>
            </w:tcBorders>
            <w:noWrap w:val="0"/>
            <w:vAlign w:val="center"/>
          </w:tcPr>
          <w:p w14:paraId="5C1C5395">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二</w:t>
            </w:r>
          </w:p>
        </w:tc>
        <w:tc>
          <w:tcPr>
            <w:tcW w:w="354" w:type="pct"/>
            <w:tcBorders>
              <w:top w:val="nil"/>
              <w:left w:val="nil"/>
              <w:bottom w:val="single" w:color="auto" w:sz="8" w:space="0"/>
              <w:right w:val="single" w:color="auto" w:sz="8" w:space="0"/>
            </w:tcBorders>
            <w:noWrap w:val="0"/>
            <w:vAlign w:val="center"/>
          </w:tcPr>
          <w:p w14:paraId="15F7482D">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三</w:t>
            </w:r>
          </w:p>
        </w:tc>
        <w:tc>
          <w:tcPr>
            <w:tcW w:w="354" w:type="pct"/>
            <w:tcBorders>
              <w:top w:val="nil"/>
              <w:left w:val="nil"/>
              <w:bottom w:val="single" w:color="auto" w:sz="8" w:space="0"/>
              <w:right w:val="single" w:color="auto" w:sz="8" w:space="0"/>
            </w:tcBorders>
            <w:noWrap w:val="0"/>
            <w:vAlign w:val="center"/>
          </w:tcPr>
          <w:p w14:paraId="08CB7453">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四</w:t>
            </w:r>
          </w:p>
        </w:tc>
        <w:tc>
          <w:tcPr>
            <w:tcW w:w="354" w:type="pct"/>
            <w:tcBorders>
              <w:top w:val="nil"/>
              <w:left w:val="nil"/>
              <w:bottom w:val="single" w:color="auto" w:sz="8" w:space="0"/>
              <w:right w:val="single" w:color="auto" w:sz="8" w:space="0"/>
            </w:tcBorders>
            <w:noWrap w:val="0"/>
            <w:vAlign w:val="center"/>
          </w:tcPr>
          <w:p w14:paraId="5968A4AE">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五</w:t>
            </w:r>
          </w:p>
        </w:tc>
        <w:tc>
          <w:tcPr>
            <w:tcW w:w="349" w:type="pct"/>
            <w:tcBorders>
              <w:top w:val="nil"/>
              <w:left w:val="nil"/>
              <w:bottom w:val="single" w:color="auto" w:sz="8" w:space="0"/>
              <w:right w:val="single" w:color="auto" w:sz="8" w:space="0"/>
            </w:tcBorders>
            <w:noWrap w:val="0"/>
            <w:vAlign w:val="center"/>
          </w:tcPr>
          <w:p w14:paraId="7A7AC279">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六</w:t>
            </w:r>
          </w:p>
        </w:tc>
      </w:tr>
      <w:tr w14:paraId="3001281B">
        <w:tblPrEx>
          <w:tblCellMar>
            <w:top w:w="0" w:type="dxa"/>
            <w:left w:w="108" w:type="dxa"/>
            <w:bottom w:w="0" w:type="dxa"/>
            <w:right w:w="108" w:type="dxa"/>
          </w:tblCellMar>
        </w:tblPrEx>
        <w:trPr>
          <w:trHeight w:val="201" w:hRule="atLeast"/>
          <w:jc w:val="center"/>
        </w:trPr>
        <w:tc>
          <w:tcPr>
            <w:tcW w:w="401" w:type="pct"/>
            <w:vMerge w:val="continue"/>
            <w:tcBorders>
              <w:top w:val="single" w:color="auto" w:sz="8" w:space="0"/>
              <w:left w:val="single" w:color="auto" w:sz="8" w:space="0"/>
              <w:bottom w:val="single" w:color="auto" w:sz="4" w:space="0"/>
              <w:right w:val="single" w:color="auto" w:sz="8" w:space="0"/>
            </w:tcBorders>
            <w:noWrap w:val="0"/>
            <w:vAlign w:val="center"/>
          </w:tcPr>
          <w:p w14:paraId="485D8B93">
            <w:pPr>
              <w:adjustRightInd w:val="0"/>
              <w:snapToGrid w:val="0"/>
              <w:spacing w:line="240" w:lineRule="atLeast"/>
              <w:rPr>
                <w:rFonts w:ascii="仿宋" w:hAnsi="仿宋" w:eastAsia="仿宋" w:cs="仿宋"/>
                <w:b/>
                <w:bCs/>
                <w:szCs w:val="21"/>
              </w:rPr>
            </w:pPr>
          </w:p>
        </w:tc>
        <w:tc>
          <w:tcPr>
            <w:tcW w:w="257" w:type="pct"/>
            <w:vMerge w:val="continue"/>
            <w:tcBorders>
              <w:top w:val="single" w:color="auto" w:sz="8" w:space="0"/>
              <w:left w:val="single" w:color="auto" w:sz="8" w:space="0"/>
              <w:bottom w:val="single" w:color="auto" w:sz="4" w:space="0"/>
              <w:right w:val="single" w:color="auto" w:sz="8" w:space="0"/>
            </w:tcBorders>
            <w:noWrap w:val="0"/>
            <w:vAlign w:val="center"/>
          </w:tcPr>
          <w:p w14:paraId="46F8C031">
            <w:pPr>
              <w:adjustRightInd w:val="0"/>
              <w:snapToGrid w:val="0"/>
              <w:spacing w:line="240" w:lineRule="atLeast"/>
              <w:rPr>
                <w:rFonts w:ascii="仿宋" w:hAnsi="仿宋" w:eastAsia="仿宋" w:cs="仿宋"/>
                <w:b/>
                <w:bCs/>
                <w:szCs w:val="21"/>
              </w:rPr>
            </w:pPr>
          </w:p>
        </w:tc>
        <w:tc>
          <w:tcPr>
            <w:tcW w:w="1385" w:type="pct"/>
            <w:vMerge w:val="continue"/>
            <w:tcBorders>
              <w:top w:val="single" w:color="auto" w:sz="8" w:space="0"/>
              <w:left w:val="single" w:color="auto" w:sz="8" w:space="0"/>
              <w:bottom w:val="single" w:color="000000" w:sz="8" w:space="0"/>
              <w:right w:val="single" w:color="000000" w:sz="8" w:space="0"/>
            </w:tcBorders>
            <w:noWrap w:val="0"/>
            <w:vAlign w:val="center"/>
          </w:tcPr>
          <w:p w14:paraId="11B98400">
            <w:pPr>
              <w:adjustRightInd w:val="0"/>
              <w:snapToGrid w:val="0"/>
              <w:spacing w:line="240" w:lineRule="atLeast"/>
              <w:rPr>
                <w:rFonts w:ascii="仿宋" w:hAnsi="仿宋" w:eastAsia="仿宋" w:cs="仿宋"/>
                <w:b/>
                <w:bCs/>
                <w:szCs w:val="21"/>
              </w:rPr>
            </w:pPr>
          </w:p>
        </w:tc>
        <w:tc>
          <w:tcPr>
            <w:tcW w:w="465" w:type="pct"/>
            <w:tcBorders>
              <w:top w:val="nil"/>
              <w:left w:val="single" w:color="auto" w:sz="8" w:space="0"/>
              <w:bottom w:val="single" w:color="000000" w:sz="8" w:space="0"/>
              <w:right w:val="single" w:color="auto" w:sz="8" w:space="0"/>
            </w:tcBorders>
            <w:noWrap w:val="0"/>
            <w:vAlign w:val="center"/>
          </w:tcPr>
          <w:p w14:paraId="2D5AEBC9">
            <w:pPr>
              <w:adjustRightInd w:val="0"/>
              <w:snapToGrid w:val="0"/>
              <w:spacing w:line="240" w:lineRule="atLeast"/>
              <w:ind w:left="1" w:leftChars="-66" w:right="-156" w:rightChars="-78" w:hanging="133" w:hangingChars="66"/>
              <w:jc w:val="center"/>
              <w:rPr>
                <w:rFonts w:ascii="仿宋" w:hAnsi="仿宋" w:eastAsia="仿宋" w:cs="仿宋"/>
                <w:b/>
                <w:bCs/>
                <w:szCs w:val="21"/>
              </w:rPr>
            </w:pPr>
            <w:r>
              <w:rPr>
                <w:rFonts w:hint="eastAsia" w:ascii="仿宋" w:hAnsi="仿宋" w:eastAsia="仿宋" w:cs="仿宋"/>
                <w:b/>
                <w:bCs/>
                <w:szCs w:val="21"/>
              </w:rPr>
              <w:t>总学时</w:t>
            </w:r>
          </w:p>
        </w:tc>
        <w:tc>
          <w:tcPr>
            <w:tcW w:w="391" w:type="pct"/>
            <w:tcBorders>
              <w:top w:val="nil"/>
              <w:left w:val="single" w:color="auto" w:sz="8" w:space="0"/>
              <w:bottom w:val="single" w:color="000000" w:sz="8" w:space="0"/>
              <w:right w:val="single" w:color="auto" w:sz="8" w:space="0"/>
            </w:tcBorders>
            <w:noWrap w:val="0"/>
            <w:vAlign w:val="center"/>
          </w:tcPr>
          <w:p w14:paraId="048A3E90">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学分</w:t>
            </w:r>
          </w:p>
        </w:tc>
        <w:tc>
          <w:tcPr>
            <w:tcW w:w="340" w:type="pct"/>
            <w:tcBorders>
              <w:top w:val="single" w:color="auto" w:sz="8" w:space="0"/>
              <w:left w:val="nil"/>
              <w:bottom w:val="single" w:color="auto" w:sz="8" w:space="0"/>
              <w:right w:val="single" w:color="000000" w:sz="8" w:space="0"/>
            </w:tcBorders>
            <w:noWrap w:val="0"/>
            <w:vAlign w:val="center"/>
          </w:tcPr>
          <w:p w14:paraId="3EEACE99">
            <w:pPr>
              <w:adjustRightInd w:val="0"/>
              <w:snapToGrid w:val="0"/>
              <w:spacing w:line="240" w:lineRule="atLeast"/>
              <w:jc w:val="center"/>
              <w:rPr>
                <w:rFonts w:ascii="仿宋" w:hAnsi="仿宋" w:eastAsia="仿宋" w:cs="仿宋"/>
                <w:b/>
                <w:bCs/>
                <w:spacing w:val="-20"/>
                <w:szCs w:val="21"/>
              </w:rPr>
            </w:pPr>
            <w:r>
              <w:rPr>
                <w:rFonts w:hint="eastAsia" w:ascii="仿宋" w:hAnsi="仿宋" w:eastAsia="仿宋" w:cs="仿宋"/>
                <w:b/>
                <w:bCs/>
                <w:spacing w:val="-20"/>
                <w:szCs w:val="21"/>
              </w:rPr>
              <w:t>18周</w:t>
            </w:r>
          </w:p>
        </w:tc>
        <w:tc>
          <w:tcPr>
            <w:tcW w:w="350" w:type="pct"/>
            <w:tcBorders>
              <w:top w:val="nil"/>
              <w:left w:val="nil"/>
              <w:bottom w:val="single" w:color="auto" w:sz="8" w:space="0"/>
              <w:right w:val="single" w:color="auto" w:sz="8" w:space="0"/>
            </w:tcBorders>
            <w:noWrap w:val="0"/>
            <w:vAlign w:val="center"/>
          </w:tcPr>
          <w:p w14:paraId="37F222B2">
            <w:pPr>
              <w:adjustRightInd w:val="0"/>
              <w:snapToGrid w:val="0"/>
              <w:spacing w:line="240" w:lineRule="atLeast"/>
              <w:jc w:val="center"/>
              <w:rPr>
                <w:rFonts w:ascii="仿宋" w:hAnsi="仿宋" w:eastAsia="仿宋" w:cs="仿宋"/>
                <w:b/>
                <w:bCs/>
                <w:spacing w:val="-20"/>
                <w:szCs w:val="21"/>
              </w:rPr>
            </w:pPr>
            <w:r>
              <w:rPr>
                <w:rFonts w:hint="eastAsia" w:ascii="仿宋" w:hAnsi="仿宋" w:eastAsia="仿宋" w:cs="仿宋"/>
                <w:b/>
                <w:bCs/>
                <w:spacing w:val="-20"/>
                <w:szCs w:val="21"/>
              </w:rPr>
              <w:t>18周</w:t>
            </w:r>
          </w:p>
        </w:tc>
        <w:tc>
          <w:tcPr>
            <w:tcW w:w="354" w:type="pct"/>
            <w:tcBorders>
              <w:top w:val="nil"/>
              <w:left w:val="nil"/>
              <w:bottom w:val="single" w:color="auto" w:sz="8" w:space="0"/>
              <w:right w:val="single" w:color="auto" w:sz="8" w:space="0"/>
            </w:tcBorders>
            <w:noWrap w:val="0"/>
            <w:vAlign w:val="center"/>
          </w:tcPr>
          <w:p w14:paraId="4C3DB391">
            <w:pPr>
              <w:adjustRightInd w:val="0"/>
              <w:snapToGrid w:val="0"/>
              <w:spacing w:line="240" w:lineRule="atLeast"/>
              <w:jc w:val="center"/>
              <w:rPr>
                <w:rFonts w:ascii="仿宋" w:hAnsi="仿宋" w:eastAsia="仿宋" w:cs="仿宋"/>
                <w:b/>
                <w:bCs/>
                <w:spacing w:val="-20"/>
                <w:szCs w:val="21"/>
              </w:rPr>
            </w:pPr>
            <w:r>
              <w:rPr>
                <w:rFonts w:hint="eastAsia" w:ascii="仿宋" w:hAnsi="仿宋" w:eastAsia="仿宋" w:cs="仿宋"/>
                <w:b/>
                <w:bCs/>
                <w:spacing w:val="-20"/>
                <w:szCs w:val="21"/>
              </w:rPr>
              <w:t>18周</w:t>
            </w:r>
          </w:p>
        </w:tc>
        <w:tc>
          <w:tcPr>
            <w:tcW w:w="354" w:type="pct"/>
            <w:tcBorders>
              <w:top w:val="nil"/>
              <w:left w:val="nil"/>
              <w:bottom w:val="single" w:color="auto" w:sz="8" w:space="0"/>
              <w:right w:val="single" w:color="auto" w:sz="8" w:space="0"/>
            </w:tcBorders>
            <w:noWrap w:val="0"/>
            <w:vAlign w:val="center"/>
          </w:tcPr>
          <w:p w14:paraId="6398CC40">
            <w:pPr>
              <w:adjustRightInd w:val="0"/>
              <w:snapToGrid w:val="0"/>
              <w:spacing w:line="240" w:lineRule="atLeast"/>
              <w:jc w:val="center"/>
              <w:rPr>
                <w:rFonts w:ascii="仿宋" w:hAnsi="仿宋" w:eastAsia="仿宋" w:cs="仿宋"/>
                <w:b/>
                <w:bCs/>
                <w:spacing w:val="-20"/>
                <w:szCs w:val="21"/>
              </w:rPr>
            </w:pPr>
            <w:r>
              <w:rPr>
                <w:rFonts w:hint="eastAsia" w:ascii="仿宋" w:hAnsi="仿宋" w:eastAsia="仿宋" w:cs="仿宋"/>
                <w:b/>
                <w:bCs/>
                <w:spacing w:val="-20"/>
                <w:szCs w:val="21"/>
              </w:rPr>
              <w:t>18周</w:t>
            </w:r>
          </w:p>
        </w:tc>
        <w:tc>
          <w:tcPr>
            <w:tcW w:w="354" w:type="pct"/>
            <w:tcBorders>
              <w:top w:val="nil"/>
              <w:left w:val="nil"/>
              <w:bottom w:val="single" w:color="auto" w:sz="8" w:space="0"/>
              <w:right w:val="single" w:color="auto" w:sz="8" w:space="0"/>
            </w:tcBorders>
            <w:noWrap w:val="0"/>
            <w:vAlign w:val="center"/>
          </w:tcPr>
          <w:p w14:paraId="7C60C783">
            <w:pPr>
              <w:adjustRightInd w:val="0"/>
              <w:snapToGrid w:val="0"/>
              <w:spacing w:line="240" w:lineRule="atLeast"/>
              <w:jc w:val="center"/>
              <w:rPr>
                <w:rFonts w:ascii="仿宋" w:hAnsi="仿宋" w:eastAsia="仿宋" w:cs="仿宋"/>
                <w:b/>
                <w:bCs/>
                <w:spacing w:val="-20"/>
                <w:szCs w:val="21"/>
              </w:rPr>
            </w:pPr>
            <w:r>
              <w:rPr>
                <w:rFonts w:hint="eastAsia" w:ascii="仿宋" w:hAnsi="仿宋" w:eastAsia="仿宋" w:cs="仿宋"/>
                <w:b/>
                <w:bCs/>
                <w:spacing w:val="-20"/>
                <w:szCs w:val="21"/>
              </w:rPr>
              <w:t>18周</w:t>
            </w:r>
          </w:p>
        </w:tc>
        <w:tc>
          <w:tcPr>
            <w:tcW w:w="349" w:type="pct"/>
            <w:tcBorders>
              <w:top w:val="nil"/>
              <w:left w:val="nil"/>
              <w:bottom w:val="single" w:color="auto" w:sz="8" w:space="0"/>
              <w:right w:val="single" w:color="auto" w:sz="8" w:space="0"/>
            </w:tcBorders>
            <w:noWrap w:val="0"/>
            <w:vAlign w:val="center"/>
          </w:tcPr>
          <w:p w14:paraId="390B1A12">
            <w:pPr>
              <w:adjustRightInd w:val="0"/>
              <w:snapToGrid w:val="0"/>
              <w:spacing w:line="240" w:lineRule="atLeast"/>
              <w:jc w:val="center"/>
              <w:rPr>
                <w:rFonts w:ascii="仿宋" w:hAnsi="仿宋" w:eastAsia="仿宋" w:cs="仿宋"/>
                <w:b/>
                <w:bCs/>
                <w:spacing w:val="-20"/>
                <w:szCs w:val="21"/>
              </w:rPr>
            </w:pPr>
            <w:r>
              <w:rPr>
                <w:rFonts w:ascii="仿宋" w:hAnsi="仿宋" w:eastAsia="仿宋" w:cs="仿宋"/>
                <w:b/>
                <w:bCs/>
                <w:spacing w:val="-20"/>
                <w:szCs w:val="21"/>
              </w:rPr>
              <w:t>19</w:t>
            </w:r>
            <w:r>
              <w:rPr>
                <w:rFonts w:hint="eastAsia" w:ascii="仿宋" w:hAnsi="仿宋" w:eastAsia="仿宋" w:cs="仿宋"/>
                <w:b/>
                <w:bCs/>
                <w:spacing w:val="-20"/>
                <w:szCs w:val="21"/>
              </w:rPr>
              <w:t>周</w:t>
            </w:r>
          </w:p>
        </w:tc>
      </w:tr>
      <w:tr w14:paraId="61901468">
        <w:tblPrEx>
          <w:tblCellMar>
            <w:top w:w="0" w:type="dxa"/>
            <w:left w:w="108" w:type="dxa"/>
            <w:bottom w:w="0" w:type="dxa"/>
            <w:right w:w="108" w:type="dxa"/>
          </w:tblCellMar>
        </w:tblPrEx>
        <w:trPr>
          <w:trHeight w:val="201" w:hRule="atLeast"/>
          <w:jc w:val="center"/>
        </w:trPr>
        <w:tc>
          <w:tcPr>
            <w:tcW w:w="401" w:type="pct"/>
            <w:vMerge w:val="restart"/>
            <w:tcBorders>
              <w:top w:val="single" w:color="auto" w:sz="4" w:space="0"/>
              <w:left w:val="single" w:color="auto" w:sz="4" w:space="0"/>
              <w:bottom w:val="single" w:color="000000" w:sz="8" w:space="0"/>
              <w:right w:val="single" w:color="auto" w:sz="8" w:space="0"/>
            </w:tcBorders>
            <w:noWrap w:val="0"/>
            <w:vAlign w:val="center"/>
          </w:tcPr>
          <w:p w14:paraId="1FFCF749">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公共基础课程</w:t>
            </w:r>
          </w:p>
        </w:tc>
        <w:tc>
          <w:tcPr>
            <w:tcW w:w="257" w:type="pct"/>
            <w:tcBorders>
              <w:top w:val="single" w:color="auto" w:sz="4" w:space="0"/>
              <w:left w:val="nil"/>
              <w:bottom w:val="single" w:color="auto" w:sz="8" w:space="0"/>
              <w:right w:val="single" w:color="auto" w:sz="4" w:space="0"/>
            </w:tcBorders>
            <w:noWrap w:val="0"/>
            <w:vAlign w:val="center"/>
          </w:tcPr>
          <w:p w14:paraId="12F71222">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43AA0D7B">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中国特色社会主义</w:t>
            </w:r>
          </w:p>
        </w:tc>
        <w:tc>
          <w:tcPr>
            <w:tcW w:w="465" w:type="pct"/>
            <w:tcBorders>
              <w:top w:val="nil"/>
              <w:left w:val="nil"/>
              <w:bottom w:val="single" w:color="auto" w:sz="8" w:space="0"/>
              <w:right w:val="single" w:color="auto" w:sz="8" w:space="0"/>
            </w:tcBorders>
            <w:noWrap w:val="0"/>
            <w:vAlign w:val="center"/>
          </w:tcPr>
          <w:p w14:paraId="00785B5E">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36</w:t>
            </w:r>
          </w:p>
        </w:tc>
        <w:tc>
          <w:tcPr>
            <w:tcW w:w="391" w:type="pct"/>
            <w:tcBorders>
              <w:top w:val="nil"/>
              <w:left w:val="nil"/>
              <w:bottom w:val="single" w:color="auto" w:sz="8" w:space="0"/>
              <w:right w:val="single" w:color="auto" w:sz="8" w:space="0"/>
            </w:tcBorders>
            <w:noWrap w:val="0"/>
            <w:vAlign w:val="center"/>
          </w:tcPr>
          <w:p w14:paraId="1EE87A23">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40" w:type="pct"/>
            <w:tcBorders>
              <w:top w:val="nil"/>
              <w:left w:val="nil"/>
              <w:bottom w:val="single" w:color="auto" w:sz="8" w:space="0"/>
              <w:right w:val="single" w:color="auto" w:sz="8" w:space="0"/>
            </w:tcBorders>
            <w:noWrap w:val="0"/>
            <w:vAlign w:val="center"/>
          </w:tcPr>
          <w:p w14:paraId="6FC31BD4">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2</w:t>
            </w:r>
          </w:p>
        </w:tc>
        <w:tc>
          <w:tcPr>
            <w:tcW w:w="350" w:type="pct"/>
            <w:tcBorders>
              <w:top w:val="nil"/>
              <w:left w:val="nil"/>
              <w:bottom w:val="single" w:color="auto" w:sz="8" w:space="0"/>
              <w:right w:val="single" w:color="auto" w:sz="4" w:space="0"/>
            </w:tcBorders>
            <w:noWrap w:val="0"/>
            <w:vAlign w:val="center"/>
          </w:tcPr>
          <w:p w14:paraId="18442D9D">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3C672CDB">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2A73FEDA">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515F8774">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05E105A1">
            <w:pPr>
              <w:adjustRightInd w:val="0"/>
              <w:snapToGrid w:val="0"/>
              <w:spacing w:line="240" w:lineRule="atLeast"/>
              <w:jc w:val="center"/>
              <w:rPr>
                <w:rFonts w:ascii="仿宋" w:hAnsi="仿宋" w:eastAsia="仿宋" w:cs="仿宋"/>
                <w:szCs w:val="21"/>
              </w:rPr>
            </w:pPr>
          </w:p>
        </w:tc>
      </w:tr>
      <w:tr w14:paraId="2140701B">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254B069C">
            <w:pPr>
              <w:adjustRightInd w:val="0"/>
              <w:snapToGrid w:val="0"/>
              <w:spacing w:line="240" w:lineRule="atLeast"/>
              <w:rPr>
                <w:rFonts w:ascii="仿宋" w:hAnsi="仿宋" w:eastAsia="仿宋" w:cs="仿宋"/>
                <w:szCs w:val="21"/>
              </w:rPr>
            </w:pPr>
          </w:p>
        </w:tc>
        <w:tc>
          <w:tcPr>
            <w:tcW w:w="257" w:type="pct"/>
            <w:tcBorders>
              <w:top w:val="nil"/>
              <w:left w:val="nil"/>
              <w:bottom w:val="single" w:color="auto" w:sz="8" w:space="0"/>
              <w:right w:val="single" w:color="auto" w:sz="4" w:space="0"/>
            </w:tcBorders>
            <w:noWrap w:val="0"/>
            <w:vAlign w:val="center"/>
          </w:tcPr>
          <w:p w14:paraId="3DD52BC7">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4662DEE7">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心理健康与职业生涯</w:t>
            </w:r>
          </w:p>
        </w:tc>
        <w:tc>
          <w:tcPr>
            <w:tcW w:w="465" w:type="pct"/>
            <w:tcBorders>
              <w:top w:val="nil"/>
              <w:left w:val="nil"/>
              <w:bottom w:val="single" w:color="auto" w:sz="8" w:space="0"/>
              <w:right w:val="single" w:color="auto" w:sz="8" w:space="0"/>
            </w:tcBorders>
            <w:noWrap w:val="0"/>
            <w:vAlign w:val="center"/>
          </w:tcPr>
          <w:p w14:paraId="36EF2206">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36</w:t>
            </w:r>
          </w:p>
        </w:tc>
        <w:tc>
          <w:tcPr>
            <w:tcW w:w="391" w:type="pct"/>
            <w:tcBorders>
              <w:top w:val="nil"/>
              <w:left w:val="nil"/>
              <w:bottom w:val="single" w:color="auto" w:sz="8" w:space="0"/>
              <w:right w:val="single" w:color="auto" w:sz="8" w:space="0"/>
            </w:tcBorders>
            <w:noWrap w:val="0"/>
            <w:vAlign w:val="center"/>
          </w:tcPr>
          <w:p w14:paraId="3D260D99">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40" w:type="pct"/>
            <w:tcBorders>
              <w:top w:val="nil"/>
              <w:left w:val="nil"/>
              <w:bottom w:val="single" w:color="auto" w:sz="8" w:space="0"/>
              <w:right w:val="single" w:color="auto" w:sz="8" w:space="0"/>
            </w:tcBorders>
            <w:noWrap w:val="0"/>
            <w:vAlign w:val="center"/>
          </w:tcPr>
          <w:p w14:paraId="4367AB9F">
            <w:pPr>
              <w:adjustRightInd w:val="0"/>
              <w:snapToGrid w:val="0"/>
              <w:spacing w:line="240" w:lineRule="atLeast"/>
              <w:jc w:val="center"/>
              <w:rPr>
                <w:rFonts w:ascii="仿宋" w:hAnsi="仿宋" w:eastAsia="仿宋" w:cs="仿宋"/>
                <w:szCs w:val="21"/>
              </w:rPr>
            </w:pPr>
          </w:p>
        </w:tc>
        <w:tc>
          <w:tcPr>
            <w:tcW w:w="350" w:type="pct"/>
            <w:tcBorders>
              <w:top w:val="nil"/>
              <w:left w:val="nil"/>
              <w:bottom w:val="single" w:color="auto" w:sz="8" w:space="0"/>
              <w:right w:val="single" w:color="auto" w:sz="4" w:space="0"/>
            </w:tcBorders>
            <w:noWrap w:val="0"/>
            <w:vAlign w:val="center"/>
          </w:tcPr>
          <w:p w14:paraId="506155B2">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nil"/>
              <w:bottom w:val="single" w:color="auto" w:sz="8" w:space="0"/>
              <w:right w:val="single" w:color="auto" w:sz="4" w:space="0"/>
            </w:tcBorders>
            <w:noWrap w:val="0"/>
            <w:vAlign w:val="center"/>
          </w:tcPr>
          <w:p w14:paraId="77880AB3">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1BD60422">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6BD67F01">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25A239C0">
            <w:pPr>
              <w:adjustRightInd w:val="0"/>
              <w:snapToGrid w:val="0"/>
              <w:spacing w:line="240" w:lineRule="atLeast"/>
              <w:jc w:val="center"/>
              <w:rPr>
                <w:rFonts w:ascii="仿宋" w:hAnsi="仿宋" w:eastAsia="仿宋" w:cs="仿宋"/>
                <w:szCs w:val="21"/>
              </w:rPr>
            </w:pPr>
          </w:p>
        </w:tc>
      </w:tr>
      <w:tr w14:paraId="5F69EDA9">
        <w:tblPrEx>
          <w:tblCellMar>
            <w:top w:w="0" w:type="dxa"/>
            <w:left w:w="108" w:type="dxa"/>
            <w:bottom w:w="0" w:type="dxa"/>
            <w:right w:w="108" w:type="dxa"/>
          </w:tblCellMar>
        </w:tblPrEx>
        <w:trPr>
          <w:trHeight w:val="287"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5FA4E5EA">
            <w:pPr>
              <w:adjustRightInd w:val="0"/>
              <w:snapToGrid w:val="0"/>
              <w:spacing w:line="240" w:lineRule="atLeast"/>
              <w:rPr>
                <w:rFonts w:ascii="仿宋" w:hAnsi="仿宋" w:eastAsia="仿宋" w:cs="仿宋"/>
                <w:szCs w:val="21"/>
              </w:rPr>
            </w:pPr>
          </w:p>
        </w:tc>
        <w:tc>
          <w:tcPr>
            <w:tcW w:w="257" w:type="pct"/>
            <w:tcBorders>
              <w:top w:val="nil"/>
              <w:left w:val="nil"/>
              <w:bottom w:val="single" w:color="auto" w:sz="8" w:space="0"/>
              <w:right w:val="single" w:color="auto" w:sz="4" w:space="0"/>
            </w:tcBorders>
            <w:noWrap w:val="0"/>
            <w:vAlign w:val="center"/>
          </w:tcPr>
          <w:p w14:paraId="16CF97B4">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570027A0">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哲学与人生</w:t>
            </w:r>
          </w:p>
        </w:tc>
        <w:tc>
          <w:tcPr>
            <w:tcW w:w="465" w:type="pct"/>
            <w:tcBorders>
              <w:top w:val="nil"/>
              <w:left w:val="nil"/>
              <w:bottom w:val="single" w:color="auto" w:sz="8" w:space="0"/>
              <w:right w:val="single" w:color="auto" w:sz="8" w:space="0"/>
            </w:tcBorders>
            <w:noWrap w:val="0"/>
            <w:vAlign w:val="center"/>
          </w:tcPr>
          <w:p w14:paraId="3A05CDC5">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36</w:t>
            </w:r>
          </w:p>
        </w:tc>
        <w:tc>
          <w:tcPr>
            <w:tcW w:w="391" w:type="pct"/>
            <w:tcBorders>
              <w:top w:val="nil"/>
              <w:left w:val="nil"/>
              <w:bottom w:val="single" w:color="auto" w:sz="8" w:space="0"/>
              <w:right w:val="single" w:color="auto" w:sz="8" w:space="0"/>
            </w:tcBorders>
            <w:noWrap w:val="0"/>
            <w:vAlign w:val="center"/>
          </w:tcPr>
          <w:p w14:paraId="734A687A">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40" w:type="pct"/>
            <w:tcBorders>
              <w:top w:val="nil"/>
              <w:left w:val="nil"/>
              <w:bottom w:val="single" w:color="auto" w:sz="8" w:space="0"/>
              <w:right w:val="single" w:color="auto" w:sz="8" w:space="0"/>
            </w:tcBorders>
            <w:noWrap w:val="0"/>
            <w:vAlign w:val="center"/>
          </w:tcPr>
          <w:p w14:paraId="6724392D">
            <w:pPr>
              <w:adjustRightInd w:val="0"/>
              <w:snapToGrid w:val="0"/>
              <w:spacing w:line="240" w:lineRule="atLeast"/>
              <w:jc w:val="center"/>
              <w:rPr>
                <w:rFonts w:ascii="仿宋" w:hAnsi="仿宋" w:eastAsia="仿宋" w:cs="仿宋"/>
                <w:szCs w:val="21"/>
              </w:rPr>
            </w:pPr>
          </w:p>
        </w:tc>
        <w:tc>
          <w:tcPr>
            <w:tcW w:w="350" w:type="pct"/>
            <w:tcBorders>
              <w:top w:val="nil"/>
              <w:left w:val="nil"/>
              <w:bottom w:val="single" w:color="auto" w:sz="8" w:space="0"/>
              <w:right w:val="single" w:color="auto" w:sz="4" w:space="0"/>
            </w:tcBorders>
            <w:noWrap w:val="0"/>
            <w:vAlign w:val="center"/>
          </w:tcPr>
          <w:p w14:paraId="0EE0B62C">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715700E4">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nil"/>
              <w:bottom w:val="single" w:color="auto" w:sz="8" w:space="0"/>
              <w:right w:val="single" w:color="auto" w:sz="4" w:space="0"/>
            </w:tcBorders>
            <w:noWrap w:val="0"/>
            <w:vAlign w:val="center"/>
          </w:tcPr>
          <w:p w14:paraId="671B3CD2">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27E65E0C">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7BF9EEB3">
            <w:pPr>
              <w:adjustRightInd w:val="0"/>
              <w:snapToGrid w:val="0"/>
              <w:spacing w:line="240" w:lineRule="atLeast"/>
              <w:jc w:val="center"/>
              <w:rPr>
                <w:rFonts w:ascii="仿宋" w:hAnsi="仿宋" w:eastAsia="仿宋" w:cs="仿宋"/>
                <w:szCs w:val="21"/>
              </w:rPr>
            </w:pPr>
          </w:p>
        </w:tc>
      </w:tr>
      <w:tr w14:paraId="0F4AB2D4">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053BD105">
            <w:pPr>
              <w:adjustRightInd w:val="0"/>
              <w:snapToGrid w:val="0"/>
              <w:spacing w:line="240" w:lineRule="atLeast"/>
              <w:rPr>
                <w:rFonts w:ascii="仿宋" w:hAnsi="仿宋" w:eastAsia="仿宋" w:cs="仿宋"/>
                <w:szCs w:val="21"/>
              </w:rPr>
            </w:pPr>
          </w:p>
        </w:tc>
        <w:tc>
          <w:tcPr>
            <w:tcW w:w="257" w:type="pct"/>
            <w:tcBorders>
              <w:top w:val="nil"/>
              <w:left w:val="nil"/>
              <w:bottom w:val="single" w:color="auto" w:sz="8" w:space="0"/>
              <w:right w:val="single" w:color="auto" w:sz="4" w:space="0"/>
            </w:tcBorders>
            <w:noWrap w:val="0"/>
            <w:vAlign w:val="center"/>
          </w:tcPr>
          <w:p w14:paraId="736C08E5">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4</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64003CB4">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职业道德与法治</w:t>
            </w:r>
          </w:p>
        </w:tc>
        <w:tc>
          <w:tcPr>
            <w:tcW w:w="465" w:type="pct"/>
            <w:tcBorders>
              <w:top w:val="nil"/>
              <w:left w:val="nil"/>
              <w:bottom w:val="single" w:color="auto" w:sz="8" w:space="0"/>
              <w:right w:val="single" w:color="auto" w:sz="8" w:space="0"/>
            </w:tcBorders>
            <w:noWrap w:val="0"/>
            <w:vAlign w:val="center"/>
          </w:tcPr>
          <w:p w14:paraId="7D605E88">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36</w:t>
            </w:r>
          </w:p>
        </w:tc>
        <w:tc>
          <w:tcPr>
            <w:tcW w:w="391" w:type="pct"/>
            <w:tcBorders>
              <w:top w:val="nil"/>
              <w:left w:val="nil"/>
              <w:bottom w:val="single" w:color="auto" w:sz="8" w:space="0"/>
              <w:right w:val="single" w:color="auto" w:sz="8" w:space="0"/>
            </w:tcBorders>
            <w:noWrap w:val="0"/>
            <w:vAlign w:val="center"/>
          </w:tcPr>
          <w:p w14:paraId="4ECDEE63">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40" w:type="pct"/>
            <w:tcBorders>
              <w:top w:val="nil"/>
              <w:left w:val="nil"/>
              <w:bottom w:val="single" w:color="auto" w:sz="8" w:space="0"/>
              <w:right w:val="single" w:color="auto" w:sz="8" w:space="0"/>
            </w:tcBorders>
            <w:noWrap w:val="0"/>
            <w:vAlign w:val="center"/>
          </w:tcPr>
          <w:p w14:paraId="6055CA19">
            <w:pPr>
              <w:adjustRightInd w:val="0"/>
              <w:snapToGrid w:val="0"/>
              <w:spacing w:line="240" w:lineRule="atLeast"/>
              <w:jc w:val="center"/>
              <w:rPr>
                <w:rFonts w:ascii="仿宋" w:hAnsi="仿宋" w:eastAsia="仿宋" w:cs="仿宋"/>
                <w:szCs w:val="21"/>
              </w:rPr>
            </w:pPr>
          </w:p>
        </w:tc>
        <w:tc>
          <w:tcPr>
            <w:tcW w:w="350" w:type="pct"/>
            <w:tcBorders>
              <w:top w:val="nil"/>
              <w:left w:val="nil"/>
              <w:bottom w:val="single" w:color="auto" w:sz="8" w:space="0"/>
              <w:right w:val="single" w:color="auto" w:sz="4" w:space="0"/>
            </w:tcBorders>
            <w:noWrap w:val="0"/>
            <w:vAlign w:val="center"/>
          </w:tcPr>
          <w:p w14:paraId="0C8EF872">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611D68EE">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7EB5C69C">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single" w:color="auto" w:sz="4" w:space="0"/>
              <w:bottom w:val="single" w:color="auto" w:sz="8" w:space="0"/>
              <w:right w:val="single" w:color="auto" w:sz="8" w:space="0"/>
            </w:tcBorders>
            <w:noWrap w:val="0"/>
            <w:vAlign w:val="center"/>
          </w:tcPr>
          <w:p w14:paraId="0E43E579">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573D6E62">
            <w:pPr>
              <w:adjustRightInd w:val="0"/>
              <w:snapToGrid w:val="0"/>
              <w:spacing w:line="240" w:lineRule="atLeast"/>
              <w:jc w:val="center"/>
              <w:rPr>
                <w:rFonts w:ascii="仿宋" w:hAnsi="仿宋" w:eastAsia="仿宋" w:cs="仿宋"/>
                <w:szCs w:val="21"/>
              </w:rPr>
            </w:pPr>
          </w:p>
        </w:tc>
      </w:tr>
      <w:tr w14:paraId="50B035B8">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204900EA">
            <w:pPr>
              <w:adjustRightInd w:val="0"/>
              <w:snapToGrid w:val="0"/>
              <w:spacing w:line="240" w:lineRule="atLeast"/>
              <w:rPr>
                <w:rFonts w:ascii="仿宋" w:hAnsi="仿宋" w:eastAsia="仿宋" w:cs="仿宋"/>
                <w:szCs w:val="21"/>
              </w:rPr>
            </w:pPr>
          </w:p>
        </w:tc>
        <w:tc>
          <w:tcPr>
            <w:tcW w:w="257" w:type="pct"/>
            <w:tcBorders>
              <w:top w:val="nil"/>
              <w:left w:val="nil"/>
              <w:bottom w:val="single" w:color="auto" w:sz="8" w:space="0"/>
              <w:right w:val="single" w:color="auto" w:sz="4" w:space="0"/>
            </w:tcBorders>
            <w:noWrap w:val="0"/>
            <w:vAlign w:val="center"/>
          </w:tcPr>
          <w:p w14:paraId="124794F6">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5</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1273FC76">
            <w:pPr>
              <w:adjustRightInd w:val="0"/>
              <w:snapToGrid w:val="0"/>
              <w:spacing w:line="240" w:lineRule="atLeast"/>
              <w:rPr>
                <w:rFonts w:hint="eastAsia" w:ascii="仿宋" w:hAnsi="仿宋" w:eastAsia="仿宋"/>
                <w:color w:val="000000"/>
              </w:rPr>
            </w:pPr>
            <w:r>
              <w:rPr>
                <w:rFonts w:hint="eastAsia" w:ascii="仿宋" w:hAnsi="仿宋" w:eastAsia="仿宋"/>
                <w:color w:val="000000"/>
              </w:rPr>
              <w:t>劳动教育</w:t>
            </w:r>
          </w:p>
        </w:tc>
        <w:tc>
          <w:tcPr>
            <w:tcW w:w="465" w:type="pct"/>
            <w:tcBorders>
              <w:top w:val="nil"/>
              <w:left w:val="nil"/>
              <w:bottom w:val="single" w:color="auto" w:sz="8" w:space="0"/>
              <w:right w:val="single" w:color="auto" w:sz="8" w:space="0"/>
            </w:tcBorders>
            <w:noWrap w:val="0"/>
            <w:vAlign w:val="top"/>
          </w:tcPr>
          <w:p w14:paraId="5A8234F2">
            <w:pPr>
              <w:adjustRightInd w:val="0"/>
              <w:snapToGrid w:val="0"/>
              <w:spacing w:line="240" w:lineRule="atLeast"/>
              <w:jc w:val="center"/>
              <w:rPr>
                <w:rFonts w:hint="eastAsia" w:ascii="仿宋" w:hAnsi="仿宋" w:eastAsia="仿宋"/>
                <w:color w:val="000000"/>
              </w:rPr>
            </w:pPr>
            <w:r>
              <w:rPr>
                <w:rFonts w:hint="eastAsia" w:ascii="仿宋" w:hAnsi="仿宋" w:eastAsia="仿宋"/>
                <w:color w:val="000000"/>
              </w:rPr>
              <w:t>36</w:t>
            </w:r>
          </w:p>
        </w:tc>
        <w:tc>
          <w:tcPr>
            <w:tcW w:w="391" w:type="pct"/>
            <w:tcBorders>
              <w:top w:val="nil"/>
              <w:left w:val="nil"/>
              <w:bottom w:val="single" w:color="auto" w:sz="8" w:space="0"/>
              <w:right w:val="single" w:color="auto" w:sz="8" w:space="0"/>
            </w:tcBorders>
            <w:noWrap w:val="0"/>
            <w:vAlign w:val="top"/>
          </w:tcPr>
          <w:p w14:paraId="19A5B7A5">
            <w:pPr>
              <w:adjustRightInd w:val="0"/>
              <w:snapToGrid w:val="0"/>
              <w:spacing w:line="240" w:lineRule="atLeast"/>
              <w:jc w:val="center"/>
              <w:rPr>
                <w:rFonts w:hint="eastAsia" w:ascii="仿宋" w:hAnsi="仿宋" w:eastAsia="仿宋"/>
                <w:color w:val="000000"/>
              </w:rPr>
            </w:pPr>
            <w:r>
              <w:rPr>
                <w:rFonts w:hint="eastAsia" w:ascii="仿宋" w:hAnsi="仿宋" w:eastAsia="仿宋"/>
                <w:color w:val="000000"/>
              </w:rPr>
              <w:t>2</w:t>
            </w:r>
          </w:p>
        </w:tc>
        <w:tc>
          <w:tcPr>
            <w:tcW w:w="340" w:type="pct"/>
            <w:tcBorders>
              <w:top w:val="nil"/>
              <w:left w:val="nil"/>
              <w:bottom w:val="single" w:color="auto" w:sz="8" w:space="0"/>
              <w:right w:val="single" w:color="auto" w:sz="8" w:space="0"/>
            </w:tcBorders>
            <w:noWrap w:val="0"/>
            <w:vAlign w:val="top"/>
          </w:tcPr>
          <w:p w14:paraId="18649596">
            <w:pPr>
              <w:adjustRightInd w:val="0"/>
              <w:snapToGrid w:val="0"/>
              <w:spacing w:line="240" w:lineRule="atLeast"/>
              <w:jc w:val="center"/>
              <w:rPr>
                <w:rFonts w:ascii="仿宋" w:hAnsi="仿宋" w:eastAsia="仿宋"/>
                <w:color w:val="000000"/>
              </w:rPr>
            </w:pPr>
          </w:p>
        </w:tc>
        <w:tc>
          <w:tcPr>
            <w:tcW w:w="350" w:type="pct"/>
            <w:tcBorders>
              <w:top w:val="nil"/>
              <w:left w:val="nil"/>
              <w:bottom w:val="single" w:color="auto" w:sz="8" w:space="0"/>
              <w:right w:val="single" w:color="auto" w:sz="4" w:space="0"/>
            </w:tcBorders>
            <w:noWrap w:val="0"/>
            <w:vAlign w:val="top"/>
          </w:tcPr>
          <w:p w14:paraId="7C2E166B">
            <w:pPr>
              <w:adjustRightInd w:val="0"/>
              <w:snapToGrid w:val="0"/>
              <w:spacing w:line="240" w:lineRule="atLeast"/>
              <w:jc w:val="center"/>
              <w:rPr>
                <w:rFonts w:ascii="仿宋" w:hAnsi="仿宋" w:eastAsia="仿宋"/>
                <w:color w:val="000000"/>
              </w:rPr>
            </w:pPr>
          </w:p>
        </w:tc>
        <w:tc>
          <w:tcPr>
            <w:tcW w:w="354" w:type="pct"/>
            <w:tcBorders>
              <w:top w:val="nil"/>
              <w:left w:val="nil"/>
              <w:bottom w:val="single" w:color="auto" w:sz="8" w:space="0"/>
              <w:right w:val="single" w:color="auto" w:sz="4" w:space="0"/>
            </w:tcBorders>
            <w:noWrap w:val="0"/>
            <w:vAlign w:val="top"/>
          </w:tcPr>
          <w:p w14:paraId="2C035B11">
            <w:pPr>
              <w:adjustRightInd w:val="0"/>
              <w:snapToGrid w:val="0"/>
              <w:spacing w:line="240" w:lineRule="atLeast"/>
              <w:jc w:val="center"/>
              <w:rPr>
                <w:rFonts w:ascii="仿宋" w:hAnsi="仿宋" w:eastAsia="仿宋"/>
                <w:color w:val="000000"/>
              </w:rPr>
            </w:pPr>
          </w:p>
        </w:tc>
        <w:tc>
          <w:tcPr>
            <w:tcW w:w="354" w:type="pct"/>
            <w:tcBorders>
              <w:top w:val="nil"/>
              <w:left w:val="nil"/>
              <w:bottom w:val="single" w:color="auto" w:sz="8" w:space="0"/>
              <w:right w:val="single" w:color="auto" w:sz="4" w:space="0"/>
            </w:tcBorders>
            <w:noWrap w:val="0"/>
            <w:vAlign w:val="center"/>
          </w:tcPr>
          <w:p w14:paraId="79071F0D">
            <w:pPr>
              <w:adjustRightInd w:val="0"/>
              <w:snapToGrid w:val="0"/>
              <w:spacing w:line="240" w:lineRule="atLeast"/>
              <w:jc w:val="center"/>
              <w:rPr>
                <w:rFonts w:hint="eastAsia"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09CE599A">
            <w:pPr>
              <w:adjustRightInd w:val="0"/>
              <w:snapToGrid w:val="0"/>
              <w:spacing w:line="240" w:lineRule="atLeast"/>
              <w:jc w:val="center"/>
              <w:rPr>
                <w:rFonts w:ascii="仿宋" w:hAnsi="仿宋" w:eastAsia="仿宋" w:cs="仿宋"/>
                <w:szCs w:val="21"/>
              </w:rPr>
            </w:pPr>
            <w:r>
              <w:rPr>
                <w:rFonts w:hint="eastAsia" w:ascii="仿宋" w:hAnsi="仿宋" w:eastAsia="仿宋"/>
                <w:color w:val="000000"/>
              </w:rPr>
              <w:t>2</w:t>
            </w:r>
          </w:p>
        </w:tc>
        <w:tc>
          <w:tcPr>
            <w:tcW w:w="349" w:type="pct"/>
            <w:tcBorders>
              <w:top w:val="nil"/>
              <w:left w:val="nil"/>
              <w:bottom w:val="single" w:color="auto" w:sz="8" w:space="0"/>
              <w:right w:val="single" w:color="auto" w:sz="8" w:space="0"/>
            </w:tcBorders>
            <w:noWrap w:val="0"/>
            <w:vAlign w:val="center"/>
          </w:tcPr>
          <w:p w14:paraId="297546E2">
            <w:pPr>
              <w:adjustRightInd w:val="0"/>
              <w:snapToGrid w:val="0"/>
              <w:spacing w:line="240" w:lineRule="atLeast"/>
              <w:jc w:val="center"/>
              <w:rPr>
                <w:rFonts w:ascii="仿宋" w:hAnsi="仿宋" w:eastAsia="仿宋" w:cs="仿宋"/>
                <w:szCs w:val="21"/>
              </w:rPr>
            </w:pPr>
          </w:p>
        </w:tc>
      </w:tr>
      <w:tr w14:paraId="20A36072">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2990C4EC">
            <w:pPr>
              <w:adjustRightInd w:val="0"/>
              <w:snapToGrid w:val="0"/>
              <w:spacing w:line="240" w:lineRule="atLeast"/>
              <w:rPr>
                <w:rFonts w:ascii="仿宋" w:hAnsi="仿宋" w:eastAsia="仿宋" w:cs="仿宋"/>
                <w:szCs w:val="21"/>
              </w:rPr>
            </w:pPr>
          </w:p>
        </w:tc>
        <w:tc>
          <w:tcPr>
            <w:tcW w:w="257" w:type="pct"/>
            <w:tcBorders>
              <w:top w:val="nil"/>
              <w:left w:val="nil"/>
              <w:bottom w:val="single" w:color="auto" w:sz="8" w:space="0"/>
              <w:right w:val="single" w:color="auto" w:sz="4" w:space="0"/>
            </w:tcBorders>
            <w:noWrap w:val="0"/>
            <w:vAlign w:val="center"/>
          </w:tcPr>
          <w:p w14:paraId="58974A35">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6</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49E4E8D3">
            <w:pPr>
              <w:adjustRightInd w:val="0"/>
              <w:snapToGrid w:val="0"/>
              <w:spacing w:line="240" w:lineRule="atLeast"/>
              <w:rPr>
                <w:rFonts w:ascii="仿宋" w:hAnsi="仿宋" w:eastAsia="仿宋" w:cs="仿宋"/>
                <w:szCs w:val="21"/>
              </w:rPr>
            </w:pPr>
            <w:r>
              <w:rPr>
                <w:rFonts w:hint="eastAsia" w:ascii="仿宋" w:hAnsi="仿宋" w:eastAsia="仿宋" w:cs="仿宋"/>
                <w:szCs w:val="21"/>
              </w:rPr>
              <w:t>语文</w:t>
            </w:r>
          </w:p>
        </w:tc>
        <w:tc>
          <w:tcPr>
            <w:tcW w:w="465" w:type="pct"/>
            <w:tcBorders>
              <w:top w:val="nil"/>
              <w:left w:val="nil"/>
              <w:bottom w:val="single" w:color="auto" w:sz="8" w:space="0"/>
              <w:right w:val="single" w:color="auto" w:sz="8" w:space="0"/>
            </w:tcBorders>
            <w:noWrap w:val="0"/>
            <w:vAlign w:val="center"/>
          </w:tcPr>
          <w:p w14:paraId="20C31E9C">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52</w:t>
            </w:r>
          </w:p>
        </w:tc>
        <w:tc>
          <w:tcPr>
            <w:tcW w:w="391" w:type="pct"/>
            <w:tcBorders>
              <w:top w:val="nil"/>
              <w:left w:val="nil"/>
              <w:bottom w:val="single" w:color="auto" w:sz="8" w:space="0"/>
              <w:right w:val="single" w:color="auto" w:sz="8" w:space="0"/>
            </w:tcBorders>
            <w:noWrap w:val="0"/>
            <w:vAlign w:val="center"/>
          </w:tcPr>
          <w:p w14:paraId="478676FB">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14</w:t>
            </w:r>
          </w:p>
        </w:tc>
        <w:tc>
          <w:tcPr>
            <w:tcW w:w="340" w:type="pct"/>
            <w:tcBorders>
              <w:top w:val="nil"/>
              <w:left w:val="nil"/>
              <w:bottom w:val="single" w:color="auto" w:sz="8" w:space="0"/>
              <w:right w:val="single" w:color="auto" w:sz="8" w:space="0"/>
            </w:tcBorders>
            <w:noWrap w:val="0"/>
            <w:vAlign w:val="center"/>
          </w:tcPr>
          <w:p w14:paraId="4F13F8E6">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4</w:t>
            </w:r>
          </w:p>
        </w:tc>
        <w:tc>
          <w:tcPr>
            <w:tcW w:w="350" w:type="pct"/>
            <w:tcBorders>
              <w:top w:val="nil"/>
              <w:left w:val="nil"/>
              <w:bottom w:val="single" w:color="auto" w:sz="8" w:space="0"/>
              <w:right w:val="single" w:color="auto" w:sz="4" w:space="0"/>
            </w:tcBorders>
            <w:noWrap w:val="0"/>
            <w:vAlign w:val="center"/>
          </w:tcPr>
          <w:p w14:paraId="79CF751B">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4</w:t>
            </w:r>
          </w:p>
        </w:tc>
        <w:tc>
          <w:tcPr>
            <w:tcW w:w="354" w:type="pct"/>
            <w:tcBorders>
              <w:top w:val="nil"/>
              <w:left w:val="nil"/>
              <w:bottom w:val="single" w:color="auto" w:sz="8" w:space="0"/>
              <w:right w:val="single" w:color="auto" w:sz="4" w:space="0"/>
            </w:tcBorders>
            <w:noWrap w:val="0"/>
            <w:vAlign w:val="center"/>
          </w:tcPr>
          <w:p w14:paraId="59453882">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nil"/>
              <w:bottom w:val="single" w:color="auto" w:sz="8" w:space="0"/>
              <w:right w:val="single" w:color="auto" w:sz="4" w:space="0"/>
            </w:tcBorders>
            <w:noWrap w:val="0"/>
            <w:vAlign w:val="center"/>
          </w:tcPr>
          <w:p w14:paraId="0CBE8AAA">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4</w:t>
            </w:r>
          </w:p>
        </w:tc>
        <w:tc>
          <w:tcPr>
            <w:tcW w:w="354" w:type="pct"/>
            <w:tcBorders>
              <w:top w:val="nil"/>
              <w:left w:val="single" w:color="auto" w:sz="4" w:space="0"/>
              <w:bottom w:val="single" w:color="auto" w:sz="8" w:space="0"/>
              <w:right w:val="single" w:color="auto" w:sz="8" w:space="0"/>
            </w:tcBorders>
            <w:noWrap w:val="0"/>
            <w:vAlign w:val="center"/>
          </w:tcPr>
          <w:p w14:paraId="256618C3">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58BC84C3">
            <w:pPr>
              <w:adjustRightInd w:val="0"/>
              <w:snapToGrid w:val="0"/>
              <w:spacing w:line="240" w:lineRule="atLeast"/>
              <w:jc w:val="center"/>
              <w:rPr>
                <w:rFonts w:ascii="仿宋" w:hAnsi="仿宋" w:eastAsia="仿宋" w:cs="仿宋"/>
                <w:szCs w:val="21"/>
              </w:rPr>
            </w:pPr>
          </w:p>
        </w:tc>
      </w:tr>
      <w:tr w14:paraId="69A57085">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57DB0F8B">
            <w:pPr>
              <w:adjustRightInd w:val="0"/>
              <w:snapToGrid w:val="0"/>
              <w:spacing w:line="240" w:lineRule="atLeast"/>
              <w:rPr>
                <w:rFonts w:ascii="仿宋" w:hAnsi="仿宋" w:eastAsia="仿宋" w:cs="仿宋"/>
                <w:szCs w:val="21"/>
              </w:rPr>
            </w:pPr>
          </w:p>
        </w:tc>
        <w:tc>
          <w:tcPr>
            <w:tcW w:w="257" w:type="pct"/>
            <w:tcBorders>
              <w:top w:val="nil"/>
              <w:left w:val="nil"/>
              <w:bottom w:val="single" w:color="auto" w:sz="8" w:space="0"/>
              <w:right w:val="single" w:color="auto" w:sz="4" w:space="0"/>
            </w:tcBorders>
            <w:noWrap w:val="0"/>
            <w:vAlign w:val="center"/>
          </w:tcPr>
          <w:p w14:paraId="6D769C49">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7</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239E35E1">
            <w:pPr>
              <w:adjustRightInd w:val="0"/>
              <w:snapToGrid w:val="0"/>
              <w:spacing w:line="240" w:lineRule="atLeast"/>
              <w:rPr>
                <w:rFonts w:ascii="仿宋" w:hAnsi="仿宋" w:eastAsia="仿宋" w:cs="仿宋"/>
                <w:szCs w:val="21"/>
              </w:rPr>
            </w:pPr>
            <w:r>
              <w:rPr>
                <w:rFonts w:hint="eastAsia" w:ascii="仿宋" w:hAnsi="仿宋" w:eastAsia="仿宋" w:cs="仿宋"/>
                <w:szCs w:val="21"/>
              </w:rPr>
              <w:t>数学</w:t>
            </w:r>
          </w:p>
        </w:tc>
        <w:tc>
          <w:tcPr>
            <w:tcW w:w="465" w:type="pct"/>
            <w:tcBorders>
              <w:top w:val="nil"/>
              <w:left w:val="nil"/>
              <w:bottom w:val="single" w:color="auto" w:sz="8" w:space="0"/>
              <w:right w:val="single" w:color="auto" w:sz="8" w:space="0"/>
            </w:tcBorders>
            <w:noWrap w:val="0"/>
            <w:vAlign w:val="center"/>
          </w:tcPr>
          <w:p w14:paraId="412E6615">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16</w:t>
            </w:r>
          </w:p>
        </w:tc>
        <w:tc>
          <w:tcPr>
            <w:tcW w:w="391" w:type="pct"/>
            <w:tcBorders>
              <w:top w:val="nil"/>
              <w:left w:val="nil"/>
              <w:bottom w:val="single" w:color="auto" w:sz="8" w:space="0"/>
              <w:right w:val="single" w:color="auto" w:sz="8" w:space="0"/>
            </w:tcBorders>
            <w:noWrap w:val="0"/>
            <w:vAlign w:val="center"/>
          </w:tcPr>
          <w:p w14:paraId="782161E0">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12</w:t>
            </w:r>
          </w:p>
        </w:tc>
        <w:tc>
          <w:tcPr>
            <w:tcW w:w="340" w:type="pct"/>
            <w:tcBorders>
              <w:top w:val="nil"/>
              <w:left w:val="nil"/>
              <w:bottom w:val="single" w:color="auto" w:sz="8" w:space="0"/>
              <w:right w:val="single" w:color="auto" w:sz="8" w:space="0"/>
            </w:tcBorders>
            <w:noWrap w:val="0"/>
            <w:vAlign w:val="center"/>
          </w:tcPr>
          <w:p w14:paraId="3569DFFE">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4</w:t>
            </w:r>
          </w:p>
        </w:tc>
        <w:tc>
          <w:tcPr>
            <w:tcW w:w="350" w:type="pct"/>
            <w:tcBorders>
              <w:top w:val="nil"/>
              <w:left w:val="nil"/>
              <w:bottom w:val="single" w:color="auto" w:sz="8" w:space="0"/>
              <w:right w:val="single" w:color="auto" w:sz="4" w:space="0"/>
            </w:tcBorders>
            <w:noWrap w:val="0"/>
            <w:vAlign w:val="center"/>
          </w:tcPr>
          <w:p w14:paraId="303B6017">
            <w:pPr>
              <w:adjustRightInd w:val="0"/>
              <w:snapToGrid w:val="0"/>
              <w:spacing w:line="240" w:lineRule="atLeast"/>
              <w:jc w:val="center"/>
              <w:rPr>
                <w:rFonts w:ascii="仿宋" w:hAnsi="仿宋" w:eastAsia="仿宋" w:cs="仿宋"/>
                <w:szCs w:val="21"/>
              </w:rPr>
            </w:pPr>
            <w:r>
              <w:rPr>
                <w:rFonts w:ascii="仿宋" w:hAnsi="仿宋" w:eastAsia="仿宋" w:cs="仿宋"/>
                <w:szCs w:val="21"/>
              </w:rPr>
              <w:t>4</w:t>
            </w:r>
          </w:p>
        </w:tc>
        <w:tc>
          <w:tcPr>
            <w:tcW w:w="354" w:type="pct"/>
            <w:tcBorders>
              <w:top w:val="nil"/>
              <w:left w:val="nil"/>
              <w:bottom w:val="single" w:color="auto" w:sz="8" w:space="0"/>
              <w:right w:val="single" w:color="auto" w:sz="4" w:space="0"/>
            </w:tcBorders>
            <w:noWrap w:val="0"/>
            <w:vAlign w:val="center"/>
          </w:tcPr>
          <w:p w14:paraId="3316A5DF">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nil"/>
              <w:bottom w:val="single" w:color="auto" w:sz="8" w:space="0"/>
              <w:right w:val="single" w:color="auto" w:sz="4" w:space="0"/>
            </w:tcBorders>
            <w:noWrap w:val="0"/>
            <w:vAlign w:val="center"/>
          </w:tcPr>
          <w:p w14:paraId="005ED531">
            <w:pPr>
              <w:adjustRightInd w:val="0"/>
              <w:snapToGrid w:val="0"/>
              <w:spacing w:line="240" w:lineRule="atLeast"/>
              <w:jc w:val="center"/>
              <w:rPr>
                <w:rFonts w:ascii="仿宋" w:hAnsi="仿宋" w:eastAsia="仿宋" w:cs="仿宋"/>
                <w:szCs w:val="21"/>
              </w:rPr>
            </w:pPr>
            <w:r>
              <w:rPr>
                <w:rFonts w:ascii="仿宋" w:hAnsi="仿宋" w:eastAsia="仿宋" w:cs="仿宋"/>
                <w:szCs w:val="21"/>
              </w:rPr>
              <w:t>2</w:t>
            </w:r>
          </w:p>
        </w:tc>
        <w:tc>
          <w:tcPr>
            <w:tcW w:w="354" w:type="pct"/>
            <w:tcBorders>
              <w:top w:val="nil"/>
              <w:left w:val="single" w:color="auto" w:sz="4" w:space="0"/>
              <w:bottom w:val="single" w:color="auto" w:sz="8" w:space="0"/>
              <w:right w:val="single" w:color="auto" w:sz="8" w:space="0"/>
            </w:tcBorders>
            <w:noWrap w:val="0"/>
            <w:vAlign w:val="center"/>
          </w:tcPr>
          <w:p w14:paraId="55AC7D79">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36F6B822">
            <w:pPr>
              <w:adjustRightInd w:val="0"/>
              <w:snapToGrid w:val="0"/>
              <w:spacing w:line="240" w:lineRule="atLeast"/>
              <w:jc w:val="center"/>
              <w:rPr>
                <w:rFonts w:ascii="仿宋" w:hAnsi="仿宋" w:eastAsia="仿宋" w:cs="仿宋"/>
                <w:szCs w:val="21"/>
              </w:rPr>
            </w:pPr>
          </w:p>
        </w:tc>
      </w:tr>
      <w:tr w14:paraId="716EC46F">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203C04E4">
            <w:pPr>
              <w:adjustRightInd w:val="0"/>
              <w:snapToGrid w:val="0"/>
              <w:spacing w:line="240" w:lineRule="atLeast"/>
              <w:rPr>
                <w:rFonts w:ascii="仿宋" w:hAnsi="仿宋" w:eastAsia="仿宋" w:cs="仿宋"/>
                <w:szCs w:val="21"/>
              </w:rPr>
            </w:pPr>
          </w:p>
        </w:tc>
        <w:tc>
          <w:tcPr>
            <w:tcW w:w="257" w:type="pct"/>
            <w:tcBorders>
              <w:top w:val="nil"/>
              <w:left w:val="nil"/>
              <w:bottom w:val="single" w:color="auto" w:sz="8" w:space="0"/>
              <w:right w:val="single" w:color="auto" w:sz="4" w:space="0"/>
            </w:tcBorders>
            <w:noWrap w:val="0"/>
            <w:vAlign w:val="center"/>
          </w:tcPr>
          <w:p w14:paraId="4C7F1878">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8</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6F228094">
            <w:pPr>
              <w:adjustRightInd w:val="0"/>
              <w:snapToGrid w:val="0"/>
              <w:spacing w:line="240" w:lineRule="atLeast"/>
              <w:rPr>
                <w:rFonts w:ascii="仿宋" w:hAnsi="仿宋" w:eastAsia="仿宋" w:cs="仿宋"/>
                <w:szCs w:val="21"/>
              </w:rPr>
            </w:pPr>
            <w:r>
              <w:rPr>
                <w:rFonts w:hint="eastAsia" w:ascii="仿宋" w:hAnsi="仿宋" w:eastAsia="仿宋" w:cs="仿宋"/>
                <w:szCs w:val="21"/>
              </w:rPr>
              <w:t>英语</w:t>
            </w:r>
          </w:p>
        </w:tc>
        <w:tc>
          <w:tcPr>
            <w:tcW w:w="465" w:type="pct"/>
            <w:tcBorders>
              <w:top w:val="nil"/>
              <w:left w:val="nil"/>
              <w:bottom w:val="single" w:color="auto" w:sz="8" w:space="0"/>
              <w:right w:val="single" w:color="auto" w:sz="8" w:space="0"/>
            </w:tcBorders>
            <w:noWrap w:val="0"/>
            <w:vAlign w:val="center"/>
          </w:tcPr>
          <w:p w14:paraId="530E3D6A">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16</w:t>
            </w:r>
          </w:p>
        </w:tc>
        <w:tc>
          <w:tcPr>
            <w:tcW w:w="391" w:type="pct"/>
            <w:tcBorders>
              <w:top w:val="nil"/>
              <w:left w:val="nil"/>
              <w:bottom w:val="single" w:color="auto" w:sz="8" w:space="0"/>
              <w:right w:val="single" w:color="auto" w:sz="8" w:space="0"/>
            </w:tcBorders>
            <w:noWrap w:val="0"/>
            <w:vAlign w:val="center"/>
          </w:tcPr>
          <w:p w14:paraId="6C2A6C57">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12</w:t>
            </w:r>
          </w:p>
        </w:tc>
        <w:tc>
          <w:tcPr>
            <w:tcW w:w="340" w:type="pct"/>
            <w:tcBorders>
              <w:top w:val="nil"/>
              <w:left w:val="nil"/>
              <w:bottom w:val="single" w:color="auto" w:sz="8" w:space="0"/>
              <w:right w:val="single" w:color="auto" w:sz="8" w:space="0"/>
            </w:tcBorders>
            <w:noWrap w:val="0"/>
            <w:vAlign w:val="center"/>
          </w:tcPr>
          <w:p w14:paraId="2DCC4760">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4</w:t>
            </w:r>
          </w:p>
        </w:tc>
        <w:tc>
          <w:tcPr>
            <w:tcW w:w="350" w:type="pct"/>
            <w:tcBorders>
              <w:top w:val="nil"/>
              <w:left w:val="nil"/>
              <w:bottom w:val="single" w:color="auto" w:sz="8" w:space="0"/>
              <w:right w:val="single" w:color="auto" w:sz="4" w:space="0"/>
            </w:tcBorders>
            <w:noWrap w:val="0"/>
            <w:vAlign w:val="center"/>
          </w:tcPr>
          <w:p w14:paraId="40C55AC9">
            <w:pPr>
              <w:adjustRightInd w:val="0"/>
              <w:snapToGrid w:val="0"/>
              <w:spacing w:line="240" w:lineRule="atLeast"/>
              <w:jc w:val="center"/>
              <w:rPr>
                <w:rFonts w:ascii="仿宋" w:hAnsi="仿宋" w:eastAsia="仿宋" w:cs="仿宋"/>
                <w:szCs w:val="21"/>
              </w:rPr>
            </w:pPr>
            <w:r>
              <w:rPr>
                <w:rFonts w:ascii="仿宋" w:hAnsi="仿宋" w:eastAsia="仿宋" w:cs="仿宋"/>
                <w:szCs w:val="21"/>
              </w:rPr>
              <w:t>4</w:t>
            </w:r>
          </w:p>
        </w:tc>
        <w:tc>
          <w:tcPr>
            <w:tcW w:w="354" w:type="pct"/>
            <w:tcBorders>
              <w:top w:val="nil"/>
              <w:left w:val="nil"/>
              <w:bottom w:val="single" w:color="auto" w:sz="8" w:space="0"/>
              <w:right w:val="single" w:color="auto" w:sz="4" w:space="0"/>
            </w:tcBorders>
            <w:noWrap w:val="0"/>
            <w:vAlign w:val="center"/>
          </w:tcPr>
          <w:p w14:paraId="7349370B">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nil"/>
              <w:bottom w:val="single" w:color="auto" w:sz="8" w:space="0"/>
              <w:right w:val="single" w:color="auto" w:sz="4" w:space="0"/>
            </w:tcBorders>
            <w:noWrap w:val="0"/>
            <w:vAlign w:val="center"/>
          </w:tcPr>
          <w:p w14:paraId="3ED5E62E">
            <w:pPr>
              <w:adjustRightInd w:val="0"/>
              <w:snapToGrid w:val="0"/>
              <w:spacing w:line="240" w:lineRule="atLeast"/>
              <w:jc w:val="center"/>
              <w:rPr>
                <w:rFonts w:ascii="仿宋" w:hAnsi="仿宋" w:eastAsia="仿宋" w:cs="仿宋"/>
                <w:szCs w:val="21"/>
              </w:rPr>
            </w:pPr>
            <w:r>
              <w:rPr>
                <w:rFonts w:ascii="仿宋" w:hAnsi="仿宋" w:eastAsia="仿宋" w:cs="仿宋"/>
                <w:szCs w:val="21"/>
              </w:rPr>
              <w:t>2</w:t>
            </w:r>
          </w:p>
        </w:tc>
        <w:tc>
          <w:tcPr>
            <w:tcW w:w="354" w:type="pct"/>
            <w:tcBorders>
              <w:top w:val="nil"/>
              <w:left w:val="single" w:color="auto" w:sz="4" w:space="0"/>
              <w:bottom w:val="single" w:color="auto" w:sz="8" w:space="0"/>
              <w:right w:val="single" w:color="auto" w:sz="8" w:space="0"/>
            </w:tcBorders>
            <w:noWrap w:val="0"/>
            <w:vAlign w:val="center"/>
          </w:tcPr>
          <w:p w14:paraId="3D685FA0">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37D19F2F">
            <w:pPr>
              <w:adjustRightInd w:val="0"/>
              <w:snapToGrid w:val="0"/>
              <w:spacing w:line="240" w:lineRule="atLeast"/>
              <w:jc w:val="center"/>
              <w:rPr>
                <w:rFonts w:ascii="仿宋" w:hAnsi="仿宋" w:eastAsia="仿宋" w:cs="仿宋"/>
                <w:szCs w:val="21"/>
              </w:rPr>
            </w:pPr>
          </w:p>
        </w:tc>
      </w:tr>
      <w:tr w14:paraId="0087C599">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30660509">
            <w:pPr>
              <w:adjustRightInd w:val="0"/>
              <w:snapToGrid w:val="0"/>
              <w:spacing w:line="240" w:lineRule="atLeast"/>
              <w:rPr>
                <w:rFonts w:ascii="仿宋" w:hAnsi="仿宋" w:eastAsia="仿宋" w:cs="仿宋"/>
                <w:szCs w:val="21"/>
              </w:rPr>
            </w:pPr>
          </w:p>
        </w:tc>
        <w:tc>
          <w:tcPr>
            <w:tcW w:w="257" w:type="pct"/>
            <w:tcBorders>
              <w:top w:val="nil"/>
              <w:left w:val="nil"/>
              <w:bottom w:val="single" w:color="auto" w:sz="8" w:space="0"/>
              <w:right w:val="single" w:color="auto" w:sz="4" w:space="0"/>
            </w:tcBorders>
            <w:noWrap w:val="0"/>
            <w:vAlign w:val="center"/>
          </w:tcPr>
          <w:p w14:paraId="14315BBF">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9</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5FE1F8AE">
            <w:pPr>
              <w:adjustRightInd w:val="0"/>
              <w:snapToGrid w:val="0"/>
              <w:spacing w:line="240" w:lineRule="atLeast"/>
              <w:rPr>
                <w:rFonts w:ascii="仿宋" w:hAnsi="仿宋" w:eastAsia="仿宋" w:cs="仿宋"/>
                <w:szCs w:val="21"/>
              </w:rPr>
            </w:pPr>
            <w:r>
              <w:rPr>
                <w:rFonts w:hint="eastAsia" w:ascii="仿宋" w:hAnsi="仿宋" w:eastAsia="仿宋" w:cs="仿宋"/>
                <w:szCs w:val="21"/>
              </w:rPr>
              <w:t>信息技术</w:t>
            </w:r>
          </w:p>
        </w:tc>
        <w:tc>
          <w:tcPr>
            <w:tcW w:w="465" w:type="pct"/>
            <w:tcBorders>
              <w:top w:val="nil"/>
              <w:left w:val="nil"/>
              <w:bottom w:val="single" w:color="auto" w:sz="8" w:space="0"/>
              <w:right w:val="single" w:color="auto" w:sz="8" w:space="0"/>
            </w:tcBorders>
            <w:noWrap w:val="0"/>
            <w:vAlign w:val="center"/>
          </w:tcPr>
          <w:p w14:paraId="680D08ED">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44</w:t>
            </w:r>
          </w:p>
        </w:tc>
        <w:tc>
          <w:tcPr>
            <w:tcW w:w="391" w:type="pct"/>
            <w:tcBorders>
              <w:top w:val="nil"/>
              <w:left w:val="nil"/>
              <w:bottom w:val="single" w:color="auto" w:sz="8" w:space="0"/>
              <w:right w:val="single" w:color="auto" w:sz="8" w:space="0"/>
            </w:tcBorders>
            <w:noWrap w:val="0"/>
            <w:vAlign w:val="center"/>
          </w:tcPr>
          <w:p w14:paraId="29D5572F">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8</w:t>
            </w:r>
          </w:p>
        </w:tc>
        <w:tc>
          <w:tcPr>
            <w:tcW w:w="340" w:type="pct"/>
            <w:tcBorders>
              <w:top w:val="nil"/>
              <w:left w:val="nil"/>
              <w:bottom w:val="single" w:color="auto" w:sz="8" w:space="0"/>
              <w:right w:val="single" w:color="auto" w:sz="8" w:space="0"/>
            </w:tcBorders>
            <w:noWrap w:val="0"/>
            <w:vAlign w:val="center"/>
          </w:tcPr>
          <w:p w14:paraId="1BCD0DCE">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4</w:t>
            </w:r>
          </w:p>
        </w:tc>
        <w:tc>
          <w:tcPr>
            <w:tcW w:w="350" w:type="pct"/>
            <w:tcBorders>
              <w:top w:val="nil"/>
              <w:left w:val="nil"/>
              <w:bottom w:val="single" w:color="auto" w:sz="8" w:space="0"/>
              <w:right w:val="single" w:color="auto" w:sz="4" w:space="0"/>
            </w:tcBorders>
            <w:noWrap w:val="0"/>
            <w:vAlign w:val="center"/>
          </w:tcPr>
          <w:p w14:paraId="6B8B58F6">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4</w:t>
            </w:r>
          </w:p>
        </w:tc>
        <w:tc>
          <w:tcPr>
            <w:tcW w:w="354" w:type="pct"/>
            <w:tcBorders>
              <w:top w:val="nil"/>
              <w:left w:val="nil"/>
              <w:bottom w:val="single" w:color="auto" w:sz="8" w:space="0"/>
              <w:right w:val="single" w:color="auto" w:sz="4" w:space="0"/>
            </w:tcBorders>
            <w:noWrap w:val="0"/>
            <w:vAlign w:val="center"/>
          </w:tcPr>
          <w:p w14:paraId="6E53682C">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64A622C9">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2663CA78">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023898C8">
            <w:pPr>
              <w:adjustRightInd w:val="0"/>
              <w:snapToGrid w:val="0"/>
              <w:spacing w:line="240" w:lineRule="atLeast"/>
              <w:jc w:val="center"/>
              <w:rPr>
                <w:rFonts w:ascii="仿宋" w:hAnsi="仿宋" w:eastAsia="仿宋" w:cs="仿宋"/>
                <w:szCs w:val="21"/>
              </w:rPr>
            </w:pPr>
          </w:p>
        </w:tc>
      </w:tr>
      <w:tr w14:paraId="53BAC93E">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8" w:space="0"/>
            </w:tcBorders>
            <w:noWrap w:val="0"/>
            <w:vAlign w:val="center"/>
          </w:tcPr>
          <w:p w14:paraId="4D69F2FA">
            <w:pPr>
              <w:adjustRightInd w:val="0"/>
              <w:snapToGrid w:val="0"/>
              <w:spacing w:line="240" w:lineRule="atLeast"/>
              <w:rPr>
                <w:rFonts w:ascii="仿宋" w:hAnsi="仿宋" w:eastAsia="仿宋" w:cs="仿宋"/>
                <w:szCs w:val="21"/>
              </w:rPr>
            </w:pPr>
          </w:p>
        </w:tc>
        <w:tc>
          <w:tcPr>
            <w:tcW w:w="257" w:type="pct"/>
            <w:tcBorders>
              <w:top w:val="nil"/>
              <w:left w:val="nil"/>
              <w:bottom w:val="single" w:color="auto" w:sz="4" w:space="0"/>
              <w:right w:val="single" w:color="auto" w:sz="4" w:space="0"/>
            </w:tcBorders>
            <w:noWrap w:val="0"/>
            <w:vAlign w:val="center"/>
          </w:tcPr>
          <w:p w14:paraId="1F672531">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10</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13AFB5E9">
            <w:pPr>
              <w:adjustRightInd w:val="0"/>
              <w:snapToGrid w:val="0"/>
              <w:spacing w:line="240" w:lineRule="atLeast"/>
              <w:rPr>
                <w:rFonts w:ascii="仿宋" w:hAnsi="仿宋" w:eastAsia="仿宋" w:cs="仿宋"/>
                <w:szCs w:val="21"/>
              </w:rPr>
            </w:pPr>
            <w:r>
              <w:rPr>
                <w:rFonts w:hint="eastAsia" w:ascii="仿宋" w:hAnsi="仿宋" w:eastAsia="仿宋" w:cs="仿宋"/>
                <w:szCs w:val="21"/>
              </w:rPr>
              <w:t>体育与健康</w:t>
            </w:r>
          </w:p>
        </w:tc>
        <w:tc>
          <w:tcPr>
            <w:tcW w:w="465" w:type="pct"/>
            <w:tcBorders>
              <w:top w:val="nil"/>
              <w:left w:val="nil"/>
              <w:bottom w:val="single" w:color="auto" w:sz="8" w:space="0"/>
              <w:right w:val="single" w:color="auto" w:sz="8" w:space="0"/>
            </w:tcBorders>
            <w:noWrap w:val="0"/>
            <w:vAlign w:val="center"/>
          </w:tcPr>
          <w:p w14:paraId="5CF672A8">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80</w:t>
            </w:r>
          </w:p>
        </w:tc>
        <w:tc>
          <w:tcPr>
            <w:tcW w:w="391" w:type="pct"/>
            <w:tcBorders>
              <w:top w:val="nil"/>
              <w:left w:val="nil"/>
              <w:bottom w:val="single" w:color="auto" w:sz="8" w:space="0"/>
              <w:right w:val="single" w:color="auto" w:sz="8" w:space="0"/>
            </w:tcBorders>
            <w:noWrap w:val="0"/>
            <w:vAlign w:val="center"/>
          </w:tcPr>
          <w:p w14:paraId="7DC29A13">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10</w:t>
            </w:r>
          </w:p>
        </w:tc>
        <w:tc>
          <w:tcPr>
            <w:tcW w:w="340" w:type="pct"/>
            <w:tcBorders>
              <w:top w:val="nil"/>
              <w:left w:val="nil"/>
              <w:bottom w:val="single" w:color="auto" w:sz="8" w:space="0"/>
              <w:right w:val="single" w:color="auto" w:sz="8" w:space="0"/>
            </w:tcBorders>
            <w:noWrap w:val="0"/>
            <w:vAlign w:val="center"/>
          </w:tcPr>
          <w:p w14:paraId="76B0A1E8">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0" w:type="pct"/>
            <w:tcBorders>
              <w:top w:val="nil"/>
              <w:left w:val="nil"/>
              <w:bottom w:val="single" w:color="auto" w:sz="8" w:space="0"/>
              <w:right w:val="single" w:color="auto" w:sz="4" w:space="0"/>
            </w:tcBorders>
            <w:noWrap w:val="0"/>
            <w:vAlign w:val="center"/>
          </w:tcPr>
          <w:p w14:paraId="374C071A">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nil"/>
              <w:bottom w:val="single" w:color="auto" w:sz="8" w:space="0"/>
              <w:right w:val="single" w:color="auto" w:sz="4" w:space="0"/>
            </w:tcBorders>
            <w:noWrap w:val="0"/>
            <w:vAlign w:val="center"/>
          </w:tcPr>
          <w:p w14:paraId="66A11F71">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nil"/>
              <w:bottom w:val="single" w:color="auto" w:sz="8" w:space="0"/>
              <w:right w:val="single" w:color="auto" w:sz="4" w:space="0"/>
            </w:tcBorders>
            <w:noWrap w:val="0"/>
            <w:vAlign w:val="center"/>
          </w:tcPr>
          <w:p w14:paraId="18665B02">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54" w:type="pct"/>
            <w:tcBorders>
              <w:top w:val="nil"/>
              <w:left w:val="single" w:color="auto" w:sz="4" w:space="0"/>
              <w:bottom w:val="single" w:color="auto" w:sz="8" w:space="0"/>
              <w:right w:val="single" w:color="auto" w:sz="8" w:space="0"/>
            </w:tcBorders>
            <w:noWrap w:val="0"/>
            <w:vAlign w:val="center"/>
          </w:tcPr>
          <w:p w14:paraId="12FC3E2B">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2</w:t>
            </w:r>
          </w:p>
        </w:tc>
        <w:tc>
          <w:tcPr>
            <w:tcW w:w="349" w:type="pct"/>
            <w:tcBorders>
              <w:top w:val="nil"/>
              <w:left w:val="nil"/>
              <w:bottom w:val="single" w:color="auto" w:sz="8" w:space="0"/>
              <w:right w:val="single" w:color="auto" w:sz="8" w:space="0"/>
            </w:tcBorders>
            <w:noWrap w:val="0"/>
            <w:vAlign w:val="center"/>
          </w:tcPr>
          <w:p w14:paraId="17A1B57A">
            <w:pPr>
              <w:adjustRightInd w:val="0"/>
              <w:snapToGrid w:val="0"/>
              <w:spacing w:line="240" w:lineRule="atLeast"/>
              <w:jc w:val="center"/>
              <w:rPr>
                <w:rFonts w:ascii="仿宋" w:hAnsi="仿宋" w:eastAsia="仿宋" w:cs="仿宋"/>
                <w:szCs w:val="21"/>
              </w:rPr>
            </w:pPr>
          </w:p>
        </w:tc>
      </w:tr>
      <w:tr w14:paraId="561344AE">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auto" w:sz="4" w:space="0"/>
              <w:right w:val="single" w:color="auto" w:sz="4" w:space="0"/>
            </w:tcBorders>
            <w:noWrap w:val="0"/>
            <w:vAlign w:val="center"/>
          </w:tcPr>
          <w:p w14:paraId="28315697">
            <w:pPr>
              <w:adjustRightInd w:val="0"/>
              <w:snapToGrid w:val="0"/>
              <w:spacing w:line="240" w:lineRule="atLeast"/>
              <w:rPr>
                <w:rFonts w:ascii="仿宋" w:hAnsi="仿宋" w:eastAsia="仿宋" w:cs="仿宋"/>
                <w:szCs w:val="21"/>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716850B1">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11</w:t>
            </w:r>
          </w:p>
        </w:tc>
        <w:tc>
          <w:tcPr>
            <w:tcW w:w="1385" w:type="pct"/>
            <w:tcBorders>
              <w:top w:val="single" w:color="auto" w:sz="4" w:space="0"/>
              <w:left w:val="single" w:color="auto" w:sz="4" w:space="0"/>
              <w:bottom w:val="single" w:color="auto" w:sz="4" w:space="0"/>
              <w:right w:val="single" w:color="000000" w:sz="8" w:space="0"/>
            </w:tcBorders>
            <w:noWrap w:val="0"/>
            <w:vAlign w:val="center"/>
          </w:tcPr>
          <w:p w14:paraId="38DDB59A">
            <w:pPr>
              <w:adjustRightInd w:val="0"/>
              <w:snapToGrid w:val="0"/>
              <w:spacing w:line="240" w:lineRule="atLeast"/>
              <w:rPr>
                <w:rFonts w:hint="eastAsia" w:ascii="仿宋" w:hAnsi="仿宋" w:eastAsia="仿宋" w:cs="仿宋"/>
                <w:szCs w:val="21"/>
              </w:rPr>
            </w:pPr>
            <w:r>
              <w:rPr>
                <w:rFonts w:hint="eastAsia" w:ascii="仿宋" w:hAnsi="仿宋" w:eastAsia="仿宋" w:cs="仿宋"/>
                <w:szCs w:val="21"/>
              </w:rPr>
              <w:t>历史</w:t>
            </w:r>
          </w:p>
        </w:tc>
        <w:tc>
          <w:tcPr>
            <w:tcW w:w="465" w:type="pct"/>
            <w:tcBorders>
              <w:top w:val="nil"/>
              <w:left w:val="nil"/>
              <w:bottom w:val="single" w:color="auto" w:sz="8" w:space="0"/>
              <w:right w:val="single" w:color="auto" w:sz="8" w:space="0"/>
            </w:tcBorders>
            <w:noWrap w:val="0"/>
            <w:vAlign w:val="center"/>
          </w:tcPr>
          <w:p w14:paraId="483A7DB8">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72</w:t>
            </w:r>
          </w:p>
        </w:tc>
        <w:tc>
          <w:tcPr>
            <w:tcW w:w="391" w:type="pct"/>
            <w:tcBorders>
              <w:top w:val="nil"/>
              <w:left w:val="nil"/>
              <w:bottom w:val="single" w:color="auto" w:sz="8" w:space="0"/>
              <w:right w:val="single" w:color="auto" w:sz="8" w:space="0"/>
            </w:tcBorders>
            <w:noWrap w:val="0"/>
            <w:vAlign w:val="center"/>
          </w:tcPr>
          <w:p w14:paraId="5E67FF58">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4</w:t>
            </w:r>
          </w:p>
        </w:tc>
        <w:tc>
          <w:tcPr>
            <w:tcW w:w="340" w:type="pct"/>
            <w:tcBorders>
              <w:top w:val="nil"/>
              <w:left w:val="nil"/>
              <w:bottom w:val="single" w:color="auto" w:sz="8" w:space="0"/>
              <w:right w:val="single" w:color="auto" w:sz="8" w:space="0"/>
            </w:tcBorders>
            <w:noWrap w:val="0"/>
            <w:vAlign w:val="center"/>
          </w:tcPr>
          <w:p w14:paraId="2F7C5E3D">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2</w:t>
            </w:r>
          </w:p>
        </w:tc>
        <w:tc>
          <w:tcPr>
            <w:tcW w:w="350" w:type="pct"/>
            <w:tcBorders>
              <w:top w:val="nil"/>
              <w:left w:val="nil"/>
              <w:bottom w:val="single" w:color="auto" w:sz="8" w:space="0"/>
              <w:right w:val="single" w:color="auto" w:sz="4" w:space="0"/>
            </w:tcBorders>
            <w:noWrap w:val="0"/>
            <w:vAlign w:val="center"/>
          </w:tcPr>
          <w:p w14:paraId="28456B7F">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2</w:t>
            </w:r>
          </w:p>
        </w:tc>
        <w:tc>
          <w:tcPr>
            <w:tcW w:w="354" w:type="pct"/>
            <w:tcBorders>
              <w:top w:val="nil"/>
              <w:left w:val="nil"/>
              <w:bottom w:val="single" w:color="auto" w:sz="8" w:space="0"/>
              <w:right w:val="single" w:color="auto" w:sz="4" w:space="0"/>
            </w:tcBorders>
            <w:noWrap w:val="0"/>
            <w:vAlign w:val="center"/>
          </w:tcPr>
          <w:p w14:paraId="270DAE1E">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28C9C8B4">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6D471694">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0BD4C853">
            <w:pPr>
              <w:adjustRightInd w:val="0"/>
              <w:snapToGrid w:val="0"/>
              <w:spacing w:line="240" w:lineRule="atLeast"/>
              <w:jc w:val="center"/>
              <w:rPr>
                <w:rFonts w:ascii="仿宋" w:hAnsi="仿宋" w:eastAsia="仿宋" w:cs="仿宋"/>
                <w:szCs w:val="21"/>
              </w:rPr>
            </w:pPr>
          </w:p>
        </w:tc>
      </w:tr>
      <w:tr w14:paraId="57EF8836">
        <w:tblPrEx>
          <w:tblCellMar>
            <w:top w:w="0" w:type="dxa"/>
            <w:left w:w="108" w:type="dxa"/>
            <w:bottom w:w="0" w:type="dxa"/>
            <w:right w:w="108" w:type="dxa"/>
          </w:tblCellMar>
        </w:tblPrEx>
        <w:trPr>
          <w:trHeight w:val="201" w:hRule="atLeast"/>
          <w:jc w:val="center"/>
        </w:trPr>
        <w:tc>
          <w:tcPr>
            <w:tcW w:w="401" w:type="pct"/>
            <w:vMerge w:val="continue"/>
            <w:tcBorders>
              <w:top w:val="single" w:color="auto" w:sz="4" w:space="0"/>
              <w:left w:val="single" w:color="auto" w:sz="4" w:space="0"/>
              <w:bottom w:val="single" w:color="000000" w:sz="8" w:space="0"/>
              <w:right w:val="single" w:color="auto" w:sz="8" w:space="0"/>
            </w:tcBorders>
            <w:noWrap w:val="0"/>
            <w:vAlign w:val="center"/>
          </w:tcPr>
          <w:p w14:paraId="6D24364B">
            <w:pPr>
              <w:adjustRightInd w:val="0"/>
              <w:snapToGrid w:val="0"/>
              <w:spacing w:line="240" w:lineRule="atLeast"/>
              <w:rPr>
                <w:rFonts w:ascii="仿宋" w:hAnsi="仿宋" w:eastAsia="仿宋" w:cs="仿宋"/>
                <w:szCs w:val="21"/>
              </w:rPr>
            </w:pPr>
          </w:p>
        </w:tc>
        <w:tc>
          <w:tcPr>
            <w:tcW w:w="257" w:type="pct"/>
            <w:tcBorders>
              <w:top w:val="single" w:color="auto" w:sz="4" w:space="0"/>
              <w:left w:val="nil"/>
              <w:bottom w:val="single" w:color="auto" w:sz="4" w:space="0"/>
              <w:right w:val="single" w:color="auto" w:sz="4" w:space="0"/>
            </w:tcBorders>
            <w:noWrap w:val="0"/>
            <w:vAlign w:val="center"/>
          </w:tcPr>
          <w:p w14:paraId="299F984D">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2</w:t>
            </w:r>
          </w:p>
        </w:tc>
        <w:tc>
          <w:tcPr>
            <w:tcW w:w="1385" w:type="pct"/>
            <w:tcBorders>
              <w:top w:val="single" w:color="auto" w:sz="4" w:space="0"/>
              <w:left w:val="single" w:color="auto" w:sz="4" w:space="0"/>
              <w:bottom w:val="single" w:color="auto" w:sz="4" w:space="0"/>
              <w:right w:val="single" w:color="000000" w:sz="8" w:space="0"/>
            </w:tcBorders>
            <w:noWrap w:val="0"/>
            <w:vAlign w:val="top"/>
          </w:tcPr>
          <w:p w14:paraId="021E017B">
            <w:pPr>
              <w:adjustRightInd w:val="0"/>
              <w:snapToGrid w:val="0"/>
              <w:spacing w:line="240" w:lineRule="atLeast"/>
              <w:rPr>
                <w:rFonts w:ascii="仿宋" w:hAnsi="仿宋" w:eastAsia="仿宋" w:cs="仿宋"/>
                <w:color w:val="000000"/>
                <w:szCs w:val="21"/>
              </w:rPr>
            </w:pPr>
            <w:r>
              <w:rPr>
                <w:rFonts w:hint="eastAsia" w:ascii="仿宋" w:hAnsi="仿宋" w:eastAsia="仿宋" w:cs="仿宋"/>
                <w:color w:val="000000"/>
                <w:szCs w:val="21"/>
              </w:rPr>
              <w:t>公共艺术</w:t>
            </w:r>
          </w:p>
        </w:tc>
        <w:tc>
          <w:tcPr>
            <w:tcW w:w="465" w:type="pct"/>
            <w:tcBorders>
              <w:top w:val="nil"/>
              <w:left w:val="nil"/>
              <w:bottom w:val="single" w:color="auto" w:sz="4" w:space="0"/>
              <w:right w:val="single" w:color="auto" w:sz="8" w:space="0"/>
            </w:tcBorders>
            <w:noWrap w:val="0"/>
            <w:vAlign w:val="top"/>
          </w:tcPr>
          <w:p w14:paraId="4F16F49B">
            <w:pPr>
              <w:adjustRightInd w:val="0"/>
              <w:snapToGrid w:val="0"/>
              <w:spacing w:line="240" w:lineRule="atLeast"/>
              <w:jc w:val="center"/>
              <w:rPr>
                <w:rFonts w:ascii="仿宋" w:hAnsi="仿宋" w:eastAsia="仿宋" w:cs="仿宋"/>
                <w:color w:val="000000"/>
                <w:szCs w:val="21"/>
              </w:rPr>
            </w:pPr>
            <w:r>
              <w:rPr>
                <w:rFonts w:hint="eastAsia" w:ascii="仿宋" w:hAnsi="仿宋" w:eastAsia="仿宋" w:cs="仿宋"/>
                <w:color w:val="000000"/>
                <w:szCs w:val="21"/>
              </w:rPr>
              <w:t>36</w:t>
            </w:r>
          </w:p>
        </w:tc>
        <w:tc>
          <w:tcPr>
            <w:tcW w:w="391" w:type="pct"/>
            <w:tcBorders>
              <w:top w:val="nil"/>
              <w:left w:val="nil"/>
              <w:bottom w:val="single" w:color="auto" w:sz="4" w:space="0"/>
              <w:right w:val="single" w:color="auto" w:sz="8" w:space="0"/>
            </w:tcBorders>
            <w:noWrap w:val="0"/>
            <w:vAlign w:val="top"/>
          </w:tcPr>
          <w:p w14:paraId="00D8D2A5">
            <w:pPr>
              <w:adjustRightInd w:val="0"/>
              <w:snapToGrid w:val="0"/>
              <w:spacing w:line="24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340" w:type="pct"/>
            <w:tcBorders>
              <w:top w:val="nil"/>
              <w:left w:val="nil"/>
              <w:bottom w:val="single" w:color="auto" w:sz="4" w:space="0"/>
              <w:right w:val="single" w:color="auto" w:sz="8" w:space="0"/>
            </w:tcBorders>
            <w:noWrap w:val="0"/>
            <w:vAlign w:val="top"/>
          </w:tcPr>
          <w:p w14:paraId="647CF12A">
            <w:pPr>
              <w:adjustRightInd w:val="0"/>
              <w:snapToGrid w:val="0"/>
              <w:spacing w:line="240" w:lineRule="atLeast"/>
              <w:jc w:val="center"/>
              <w:rPr>
                <w:rFonts w:ascii="仿宋" w:hAnsi="仿宋" w:eastAsia="仿宋" w:cs="仿宋"/>
                <w:color w:val="000000"/>
                <w:szCs w:val="21"/>
              </w:rPr>
            </w:pPr>
          </w:p>
        </w:tc>
        <w:tc>
          <w:tcPr>
            <w:tcW w:w="350" w:type="pct"/>
            <w:tcBorders>
              <w:top w:val="nil"/>
              <w:left w:val="nil"/>
              <w:bottom w:val="single" w:color="auto" w:sz="4" w:space="0"/>
              <w:right w:val="single" w:color="auto" w:sz="4" w:space="0"/>
            </w:tcBorders>
            <w:noWrap w:val="0"/>
            <w:vAlign w:val="top"/>
          </w:tcPr>
          <w:p w14:paraId="38E6A4CA">
            <w:pPr>
              <w:adjustRightInd w:val="0"/>
              <w:snapToGrid w:val="0"/>
              <w:spacing w:line="240" w:lineRule="atLeast"/>
              <w:jc w:val="center"/>
              <w:rPr>
                <w:rFonts w:hint="eastAsia" w:ascii="仿宋" w:hAnsi="仿宋" w:eastAsia="仿宋" w:cs="仿宋"/>
                <w:color w:val="000000"/>
                <w:szCs w:val="21"/>
              </w:rPr>
            </w:pPr>
          </w:p>
        </w:tc>
        <w:tc>
          <w:tcPr>
            <w:tcW w:w="354" w:type="pct"/>
            <w:tcBorders>
              <w:top w:val="nil"/>
              <w:left w:val="nil"/>
              <w:bottom w:val="single" w:color="auto" w:sz="4" w:space="0"/>
              <w:right w:val="single" w:color="auto" w:sz="4" w:space="0"/>
            </w:tcBorders>
            <w:noWrap w:val="0"/>
            <w:vAlign w:val="top"/>
          </w:tcPr>
          <w:p w14:paraId="2E8AAFD1">
            <w:pPr>
              <w:adjustRightInd w:val="0"/>
              <w:snapToGrid w:val="0"/>
              <w:spacing w:line="240" w:lineRule="atLeast"/>
              <w:jc w:val="center"/>
              <w:rPr>
                <w:rFonts w:hint="eastAsia" w:ascii="仿宋" w:hAnsi="仿宋" w:eastAsia="仿宋" w:cs="仿宋"/>
                <w:color w:val="000000"/>
                <w:szCs w:val="21"/>
              </w:rPr>
            </w:pPr>
          </w:p>
        </w:tc>
        <w:tc>
          <w:tcPr>
            <w:tcW w:w="354" w:type="pct"/>
            <w:tcBorders>
              <w:top w:val="nil"/>
              <w:left w:val="nil"/>
              <w:bottom w:val="single" w:color="auto" w:sz="4" w:space="0"/>
              <w:right w:val="single" w:color="auto" w:sz="4" w:space="0"/>
            </w:tcBorders>
            <w:noWrap w:val="0"/>
            <w:vAlign w:val="center"/>
          </w:tcPr>
          <w:p w14:paraId="1B5234DB">
            <w:pPr>
              <w:adjustRightInd w:val="0"/>
              <w:snapToGrid w:val="0"/>
              <w:spacing w:line="240" w:lineRule="atLeast"/>
              <w:jc w:val="center"/>
              <w:rPr>
                <w:rFonts w:ascii="仿宋" w:hAnsi="仿宋" w:eastAsia="仿宋" w:cs="仿宋"/>
                <w:szCs w:val="21"/>
              </w:rPr>
            </w:pPr>
            <w:r>
              <w:rPr>
                <w:rFonts w:hint="eastAsia" w:ascii="仿宋" w:hAnsi="仿宋" w:eastAsia="仿宋" w:cs="仿宋"/>
                <w:color w:val="000000"/>
                <w:szCs w:val="21"/>
              </w:rPr>
              <w:t>2</w:t>
            </w:r>
          </w:p>
        </w:tc>
        <w:tc>
          <w:tcPr>
            <w:tcW w:w="354" w:type="pct"/>
            <w:tcBorders>
              <w:top w:val="nil"/>
              <w:left w:val="single" w:color="auto" w:sz="4" w:space="0"/>
              <w:bottom w:val="single" w:color="auto" w:sz="4" w:space="0"/>
              <w:right w:val="single" w:color="auto" w:sz="8" w:space="0"/>
            </w:tcBorders>
            <w:noWrap w:val="0"/>
            <w:vAlign w:val="center"/>
          </w:tcPr>
          <w:p w14:paraId="2178E576">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4" w:space="0"/>
              <w:right w:val="single" w:color="auto" w:sz="8" w:space="0"/>
            </w:tcBorders>
            <w:noWrap w:val="0"/>
            <w:vAlign w:val="center"/>
          </w:tcPr>
          <w:p w14:paraId="578EE423">
            <w:pPr>
              <w:adjustRightInd w:val="0"/>
              <w:snapToGrid w:val="0"/>
              <w:spacing w:line="240" w:lineRule="atLeast"/>
              <w:jc w:val="center"/>
              <w:rPr>
                <w:rFonts w:ascii="仿宋" w:hAnsi="仿宋" w:eastAsia="仿宋" w:cs="仿宋"/>
                <w:szCs w:val="21"/>
              </w:rPr>
            </w:pPr>
          </w:p>
        </w:tc>
      </w:tr>
      <w:tr w14:paraId="7D104FF1">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000000" w:sz="8" w:space="0"/>
              <w:right w:val="single" w:color="auto" w:sz="4" w:space="0"/>
            </w:tcBorders>
            <w:noWrap w:val="0"/>
            <w:vAlign w:val="center"/>
          </w:tcPr>
          <w:p w14:paraId="6BED69C5">
            <w:pPr>
              <w:adjustRightInd w:val="0"/>
              <w:snapToGrid w:val="0"/>
              <w:spacing w:line="240" w:lineRule="atLeast"/>
              <w:rPr>
                <w:rFonts w:ascii="仿宋" w:hAnsi="仿宋" w:eastAsia="仿宋" w:cs="仿宋"/>
                <w:szCs w:val="21"/>
              </w:rPr>
            </w:pPr>
          </w:p>
        </w:tc>
        <w:tc>
          <w:tcPr>
            <w:tcW w:w="257" w:type="pct"/>
            <w:tcBorders>
              <w:top w:val="single" w:color="auto" w:sz="4" w:space="0"/>
              <w:left w:val="single" w:color="auto" w:sz="4" w:space="0"/>
              <w:bottom w:val="single" w:color="auto" w:sz="4" w:space="0"/>
              <w:right w:val="single" w:color="auto" w:sz="4" w:space="0"/>
            </w:tcBorders>
            <w:noWrap w:val="0"/>
            <w:vAlign w:val="center"/>
          </w:tcPr>
          <w:p w14:paraId="0255AD57">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1</w:t>
            </w:r>
            <w:r>
              <w:rPr>
                <w:rFonts w:ascii="仿宋" w:hAnsi="仿宋" w:eastAsia="仿宋" w:cs="仿宋"/>
                <w:szCs w:val="21"/>
              </w:rPr>
              <w:t>3</w:t>
            </w:r>
          </w:p>
        </w:tc>
        <w:tc>
          <w:tcPr>
            <w:tcW w:w="1385" w:type="pct"/>
            <w:tcBorders>
              <w:top w:val="single" w:color="auto" w:sz="4" w:space="0"/>
              <w:left w:val="single" w:color="auto" w:sz="4" w:space="0"/>
              <w:bottom w:val="single" w:color="auto" w:sz="4" w:space="0"/>
              <w:right w:val="single" w:color="auto" w:sz="4" w:space="0"/>
            </w:tcBorders>
            <w:noWrap w:val="0"/>
            <w:vAlign w:val="center"/>
          </w:tcPr>
          <w:p w14:paraId="50A9FD4C">
            <w:pPr>
              <w:adjustRightInd w:val="0"/>
              <w:snapToGrid w:val="0"/>
              <w:spacing w:line="240" w:lineRule="atLeast"/>
              <w:jc w:val="both"/>
              <w:rPr>
                <w:rFonts w:hint="eastAsia" w:ascii="仿宋" w:hAnsi="仿宋" w:eastAsia="仿宋" w:cs="仿宋"/>
                <w:color w:val="000000"/>
                <w:szCs w:val="21"/>
              </w:rPr>
            </w:pPr>
            <w:r>
              <w:rPr>
                <w:rFonts w:hint="eastAsia" w:ascii="仿宋" w:hAnsi="仿宋" w:eastAsia="仿宋" w:cs="仿宋"/>
                <w:szCs w:val="21"/>
              </w:rPr>
              <w:t>习近平新时代中国特色社会主义思想学生读本</w:t>
            </w:r>
          </w:p>
        </w:tc>
        <w:tc>
          <w:tcPr>
            <w:tcW w:w="465" w:type="pct"/>
            <w:tcBorders>
              <w:top w:val="single" w:color="auto" w:sz="4" w:space="0"/>
              <w:left w:val="single" w:color="auto" w:sz="4" w:space="0"/>
              <w:bottom w:val="single" w:color="auto" w:sz="4" w:space="0"/>
              <w:right w:val="single" w:color="auto" w:sz="4" w:space="0"/>
            </w:tcBorders>
            <w:noWrap w:val="0"/>
            <w:vAlign w:val="center"/>
          </w:tcPr>
          <w:p w14:paraId="0AA06589">
            <w:pPr>
              <w:adjustRightInd w:val="0"/>
              <w:snapToGrid w:val="0"/>
              <w:spacing w:line="240" w:lineRule="atLeast"/>
              <w:jc w:val="center"/>
              <w:rPr>
                <w:rFonts w:hint="eastAsia" w:ascii="仿宋" w:hAnsi="仿宋" w:eastAsia="仿宋" w:cs="仿宋"/>
                <w:color w:val="000000"/>
                <w:szCs w:val="21"/>
              </w:rPr>
            </w:pPr>
            <w:r>
              <w:rPr>
                <w:rFonts w:hint="eastAsia" w:ascii="仿宋" w:hAnsi="仿宋" w:eastAsia="仿宋" w:cs="仿宋"/>
                <w:color w:val="000000"/>
                <w:szCs w:val="21"/>
              </w:rPr>
              <w:t>1</w:t>
            </w:r>
            <w:r>
              <w:rPr>
                <w:rFonts w:ascii="仿宋" w:hAnsi="仿宋" w:eastAsia="仿宋" w:cs="仿宋"/>
                <w:color w:val="000000"/>
                <w:szCs w:val="21"/>
              </w:rPr>
              <w:t>8</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04389A9B">
            <w:pPr>
              <w:adjustRightInd w:val="0"/>
              <w:snapToGrid w:val="0"/>
              <w:spacing w:line="240" w:lineRule="atLeast"/>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340" w:type="pct"/>
            <w:tcBorders>
              <w:top w:val="single" w:color="auto" w:sz="4" w:space="0"/>
              <w:left w:val="single" w:color="auto" w:sz="4" w:space="0"/>
              <w:bottom w:val="single" w:color="auto" w:sz="4" w:space="0"/>
              <w:right w:val="single" w:color="auto" w:sz="4" w:space="0"/>
            </w:tcBorders>
            <w:noWrap w:val="0"/>
            <w:vAlign w:val="center"/>
          </w:tcPr>
          <w:p w14:paraId="2946366F">
            <w:pPr>
              <w:adjustRightInd w:val="0"/>
              <w:snapToGrid w:val="0"/>
              <w:spacing w:line="240" w:lineRule="atLeast"/>
              <w:jc w:val="center"/>
              <w:rPr>
                <w:rFonts w:ascii="仿宋" w:hAnsi="仿宋" w:eastAsia="仿宋" w:cs="仿宋"/>
                <w:color w:val="000000"/>
                <w:szCs w:val="21"/>
              </w:rPr>
            </w:pPr>
            <w:r>
              <w:rPr>
                <w:rFonts w:hint="eastAsia" w:ascii="仿宋" w:hAnsi="仿宋" w:eastAsia="仿宋" w:cs="仿宋"/>
                <w:color w:val="000000"/>
                <w:szCs w:val="21"/>
              </w:rPr>
              <w:t>1</w:t>
            </w:r>
          </w:p>
        </w:tc>
        <w:tc>
          <w:tcPr>
            <w:tcW w:w="350" w:type="pct"/>
            <w:tcBorders>
              <w:top w:val="single" w:color="auto" w:sz="4" w:space="0"/>
              <w:left w:val="single" w:color="auto" w:sz="4" w:space="0"/>
              <w:bottom w:val="single" w:color="auto" w:sz="4" w:space="0"/>
              <w:right w:val="single" w:color="auto" w:sz="4" w:space="0"/>
            </w:tcBorders>
            <w:noWrap w:val="0"/>
            <w:vAlign w:val="center"/>
          </w:tcPr>
          <w:p w14:paraId="03F8AC79">
            <w:pPr>
              <w:adjustRightInd w:val="0"/>
              <w:snapToGrid w:val="0"/>
              <w:spacing w:line="240" w:lineRule="atLeast"/>
              <w:jc w:val="center"/>
              <w:rPr>
                <w:rFonts w:hint="eastAsia" w:ascii="仿宋" w:hAnsi="仿宋" w:eastAsia="仿宋" w:cs="仿宋"/>
                <w:color w:val="000000"/>
                <w:szCs w:val="21"/>
              </w:rPr>
            </w:pPr>
          </w:p>
        </w:tc>
        <w:tc>
          <w:tcPr>
            <w:tcW w:w="354" w:type="pct"/>
            <w:tcBorders>
              <w:top w:val="single" w:color="auto" w:sz="4" w:space="0"/>
              <w:left w:val="single" w:color="auto" w:sz="4" w:space="0"/>
              <w:bottom w:val="single" w:color="auto" w:sz="4" w:space="0"/>
              <w:right w:val="single" w:color="auto" w:sz="4" w:space="0"/>
            </w:tcBorders>
            <w:noWrap w:val="0"/>
            <w:vAlign w:val="center"/>
          </w:tcPr>
          <w:p w14:paraId="1B0EE6AC">
            <w:pPr>
              <w:adjustRightInd w:val="0"/>
              <w:snapToGrid w:val="0"/>
              <w:spacing w:line="240" w:lineRule="atLeast"/>
              <w:jc w:val="center"/>
              <w:rPr>
                <w:rFonts w:hint="eastAsia" w:ascii="仿宋" w:hAnsi="仿宋" w:eastAsia="仿宋" w:cs="仿宋"/>
                <w:color w:val="000000"/>
                <w:szCs w:val="21"/>
              </w:rPr>
            </w:pPr>
          </w:p>
        </w:tc>
        <w:tc>
          <w:tcPr>
            <w:tcW w:w="354" w:type="pct"/>
            <w:tcBorders>
              <w:top w:val="single" w:color="auto" w:sz="4" w:space="0"/>
              <w:left w:val="single" w:color="auto" w:sz="4" w:space="0"/>
              <w:bottom w:val="single" w:color="auto" w:sz="4" w:space="0"/>
              <w:right w:val="single" w:color="auto" w:sz="4" w:space="0"/>
            </w:tcBorders>
            <w:noWrap w:val="0"/>
            <w:vAlign w:val="center"/>
          </w:tcPr>
          <w:p w14:paraId="6B2068C5">
            <w:pPr>
              <w:adjustRightInd w:val="0"/>
              <w:snapToGrid w:val="0"/>
              <w:spacing w:line="240" w:lineRule="atLeast"/>
              <w:jc w:val="center"/>
              <w:rPr>
                <w:rFonts w:hint="eastAsia" w:ascii="仿宋" w:hAnsi="仿宋" w:eastAsia="仿宋" w:cs="仿宋"/>
                <w:color w:val="000000"/>
                <w:szCs w:val="21"/>
              </w:rPr>
            </w:pPr>
          </w:p>
        </w:tc>
        <w:tc>
          <w:tcPr>
            <w:tcW w:w="354" w:type="pct"/>
            <w:tcBorders>
              <w:top w:val="single" w:color="auto" w:sz="4" w:space="0"/>
              <w:left w:val="single" w:color="auto" w:sz="4" w:space="0"/>
              <w:bottom w:val="single" w:color="auto" w:sz="4" w:space="0"/>
              <w:right w:val="single" w:color="auto" w:sz="4" w:space="0"/>
            </w:tcBorders>
            <w:noWrap w:val="0"/>
            <w:vAlign w:val="center"/>
          </w:tcPr>
          <w:p w14:paraId="0579B96D">
            <w:pPr>
              <w:adjustRightInd w:val="0"/>
              <w:snapToGrid w:val="0"/>
              <w:spacing w:line="240" w:lineRule="atLeast"/>
              <w:jc w:val="center"/>
              <w:rPr>
                <w:rFonts w:ascii="仿宋" w:hAnsi="仿宋" w:eastAsia="仿宋" w:cs="仿宋"/>
                <w:szCs w:val="21"/>
              </w:rPr>
            </w:pPr>
          </w:p>
        </w:tc>
        <w:tc>
          <w:tcPr>
            <w:tcW w:w="349" w:type="pct"/>
            <w:tcBorders>
              <w:top w:val="single" w:color="auto" w:sz="4" w:space="0"/>
              <w:left w:val="single" w:color="auto" w:sz="4" w:space="0"/>
              <w:bottom w:val="single" w:color="auto" w:sz="4" w:space="0"/>
              <w:right w:val="single" w:color="auto" w:sz="4" w:space="0"/>
            </w:tcBorders>
            <w:noWrap w:val="0"/>
            <w:vAlign w:val="center"/>
          </w:tcPr>
          <w:p w14:paraId="4425A85B">
            <w:pPr>
              <w:adjustRightInd w:val="0"/>
              <w:snapToGrid w:val="0"/>
              <w:spacing w:line="240" w:lineRule="atLeast"/>
              <w:jc w:val="center"/>
              <w:rPr>
                <w:rFonts w:ascii="仿宋" w:hAnsi="仿宋" w:eastAsia="仿宋" w:cs="仿宋"/>
                <w:szCs w:val="21"/>
              </w:rPr>
            </w:pPr>
          </w:p>
        </w:tc>
      </w:tr>
      <w:tr w14:paraId="23C57516">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4" w:space="0"/>
              <w:bottom w:val="single" w:color="auto" w:sz="4" w:space="0"/>
              <w:right w:val="single" w:color="auto" w:sz="8" w:space="0"/>
            </w:tcBorders>
            <w:noWrap w:val="0"/>
            <w:vAlign w:val="center"/>
          </w:tcPr>
          <w:p w14:paraId="218C389E">
            <w:pPr>
              <w:adjustRightInd w:val="0"/>
              <w:snapToGrid w:val="0"/>
              <w:spacing w:line="240" w:lineRule="atLeast"/>
              <w:rPr>
                <w:rFonts w:ascii="仿宋" w:hAnsi="仿宋" w:eastAsia="仿宋" w:cs="仿宋"/>
                <w:szCs w:val="21"/>
              </w:rPr>
            </w:pPr>
          </w:p>
        </w:tc>
        <w:tc>
          <w:tcPr>
            <w:tcW w:w="1642" w:type="pct"/>
            <w:gridSpan w:val="2"/>
            <w:tcBorders>
              <w:top w:val="single" w:color="auto" w:sz="4" w:space="0"/>
              <w:left w:val="nil"/>
              <w:bottom w:val="single" w:color="auto" w:sz="4" w:space="0"/>
              <w:right w:val="single" w:color="000000" w:sz="8" w:space="0"/>
            </w:tcBorders>
            <w:noWrap w:val="0"/>
            <w:vAlign w:val="center"/>
          </w:tcPr>
          <w:p w14:paraId="7E6435CD">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小计</w:t>
            </w:r>
          </w:p>
        </w:tc>
        <w:tc>
          <w:tcPr>
            <w:tcW w:w="465" w:type="pct"/>
            <w:tcBorders>
              <w:top w:val="single" w:color="auto" w:sz="4" w:space="0"/>
              <w:left w:val="nil"/>
              <w:bottom w:val="single" w:color="auto" w:sz="4" w:space="0"/>
              <w:right w:val="single" w:color="auto" w:sz="8" w:space="0"/>
            </w:tcBorders>
            <w:noWrap w:val="0"/>
            <w:vAlign w:val="center"/>
          </w:tcPr>
          <w:p w14:paraId="776BF471">
            <w:pPr>
              <w:adjustRightInd w:val="0"/>
              <w:snapToGrid w:val="0"/>
              <w:spacing w:line="240" w:lineRule="atLeast"/>
              <w:jc w:val="center"/>
              <w:rPr>
                <w:rFonts w:ascii="仿宋" w:hAnsi="仿宋" w:eastAsia="仿宋" w:cs="仿宋"/>
                <w:szCs w:val="21"/>
              </w:rPr>
            </w:pPr>
            <w:r>
              <w:rPr>
                <w:rFonts w:ascii="仿宋" w:hAnsi="仿宋" w:eastAsia="仿宋" w:cs="仿宋"/>
                <w:szCs w:val="21"/>
              </w:rPr>
              <w:t>1314</w:t>
            </w:r>
          </w:p>
        </w:tc>
        <w:tc>
          <w:tcPr>
            <w:tcW w:w="391" w:type="pct"/>
            <w:tcBorders>
              <w:top w:val="single" w:color="auto" w:sz="4" w:space="0"/>
              <w:left w:val="nil"/>
              <w:bottom w:val="single" w:color="auto" w:sz="4" w:space="0"/>
              <w:right w:val="single" w:color="auto" w:sz="8" w:space="0"/>
            </w:tcBorders>
            <w:noWrap w:val="0"/>
            <w:vAlign w:val="center"/>
          </w:tcPr>
          <w:p w14:paraId="4CDE9B3D">
            <w:pPr>
              <w:adjustRightInd w:val="0"/>
              <w:snapToGrid w:val="0"/>
              <w:spacing w:line="240" w:lineRule="atLeast"/>
              <w:jc w:val="center"/>
              <w:rPr>
                <w:rFonts w:hint="eastAsia" w:ascii="仿宋" w:hAnsi="仿宋" w:eastAsia="仿宋" w:cs="仿宋"/>
                <w:szCs w:val="21"/>
              </w:rPr>
            </w:pPr>
            <w:r>
              <w:rPr>
                <w:rFonts w:ascii="仿宋" w:hAnsi="仿宋" w:eastAsia="仿宋" w:cs="仿宋"/>
                <w:szCs w:val="21"/>
              </w:rPr>
              <w:fldChar w:fldCharType="begin"/>
            </w:r>
            <w:r>
              <w:rPr>
                <w:rFonts w:ascii="仿宋" w:hAnsi="仿宋" w:eastAsia="仿宋" w:cs="仿宋"/>
                <w:szCs w:val="21"/>
              </w:rPr>
              <w:instrText xml:space="preserve"> </w:instrText>
            </w:r>
            <w:r>
              <w:rPr>
                <w:rFonts w:hint="eastAsia" w:ascii="仿宋" w:hAnsi="仿宋" w:eastAsia="仿宋" w:cs="仿宋"/>
                <w:szCs w:val="21"/>
              </w:rPr>
              <w:instrText xml:space="preserve">=SUM(ABOVE)</w:instrText>
            </w:r>
            <w:r>
              <w:rPr>
                <w:rFonts w:ascii="仿宋" w:hAnsi="仿宋" w:eastAsia="仿宋" w:cs="仿宋"/>
                <w:szCs w:val="21"/>
              </w:rPr>
              <w:instrText xml:space="preserve"> </w:instrText>
            </w:r>
            <w:r>
              <w:rPr>
                <w:rFonts w:ascii="仿宋" w:hAnsi="仿宋" w:eastAsia="仿宋" w:cs="仿宋"/>
                <w:szCs w:val="21"/>
              </w:rPr>
              <w:fldChar w:fldCharType="separate"/>
            </w:r>
            <w:r>
              <w:rPr>
                <w:rFonts w:ascii="仿宋" w:hAnsi="仿宋" w:eastAsia="仿宋" w:cs="仿宋"/>
                <w:szCs w:val="21"/>
              </w:rPr>
              <w:t>7</w:t>
            </w:r>
            <w:r>
              <w:rPr>
                <w:rFonts w:ascii="仿宋" w:hAnsi="仿宋" w:eastAsia="仿宋" w:cs="仿宋"/>
                <w:szCs w:val="21"/>
              </w:rPr>
              <w:fldChar w:fldCharType="end"/>
            </w:r>
            <w:r>
              <w:rPr>
                <w:rFonts w:ascii="仿宋" w:hAnsi="仿宋" w:eastAsia="仿宋" w:cs="仿宋"/>
                <w:szCs w:val="21"/>
              </w:rPr>
              <w:t>3</w:t>
            </w:r>
          </w:p>
        </w:tc>
        <w:tc>
          <w:tcPr>
            <w:tcW w:w="340" w:type="pct"/>
            <w:tcBorders>
              <w:top w:val="single" w:color="auto" w:sz="4" w:space="0"/>
              <w:left w:val="nil"/>
              <w:bottom w:val="single" w:color="auto" w:sz="4" w:space="0"/>
              <w:right w:val="single" w:color="auto" w:sz="8" w:space="0"/>
            </w:tcBorders>
            <w:noWrap w:val="0"/>
            <w:vAlign w:val="center"/>
          </w:tcPr>
          <w:p w14:paraId="3E797023">
            <w:pPr>
              <w:adjustRightInd w:val="0"/>
              <w:snapToGrid w:val="0"/>
              <w:spacing w:line="240" w:lineRule="atLeast"/>
              <w:jc w:val="center"/>
              <w:rPr>
                <w:rFonts w:hint="eastAsia" w:ascii="仿宋" w:hAnsi="仿宋" w:eastAsia="仿宋" w:cs="仿宋"/>
                <w:szCs w:val="21"/>
              </w:rPr>
            </w:pPr>
            <w:r>
              <w:rPr>
                <w:rFonts w:hint="eastAsia" w:ascii="仿宋" w:hAnsi="仿宋" w:eastAsia="仿宋" w:cs="仿宋"/>
                <w:szCs w:val="21"/>
              </w:rPr>
              <w:t>2</w:t>
            </w:r>
            <w:r>
              <w:rPr>
                <w:rFonts w:ascii="仿宋" w:hAnsi="仿宋" w:eastAsia="仿宋" w:cs="仿宋"/>
                <w:szCs w:val="21"/>
              </w:rPr>
              <w:t>3</w:t>
            </w:r>
          </w:p>
        </w:tc>
        <w:tc>
          <w:tcPr>
            <w:tcW w:w="350" w:type="pct"/>
            <w:tcBorders>
              <w:top w:val="single" w:color="auto" w:sz="4" w:space="0"/>
              <w:left w:val="nil"/>
              <w:bottom w:val="single" w:color="auto" w:sz="4" w:space="0"/>
              <w:right w:val="single" w:color="auto" w:sz="4" w:space="0"/>
            </w:tcBorders>
            <w:noWrap w:val="0"/>
            <w:vAlign w:val="center"/>
          </w:tcPr>
          <w:p w14:paraId="431024F7">
            <w:pPr>
              <w:adjustRightInd w:val="0"/>
              <w:snapToGrid w:val="0"/>
              <w:spacing w:line="240" w:lineRule="atLeast"/>
              <w:jc w:val="center"/>
              <w:rPr>
                <w:rFonts w:ascii="仿宋" w:hAnsi="仿宋" w:eastAsia="仿宋" w:cs="仿宋"/>
                <w:szCs w:val="21"/>
              </w:rPr>
            </w:pPr>
            <w:r>
              <w:rPr>
                <w:rFonts w:ascii="仿宋" w:hAnsi="仿宋" w:eastAsia="仿宋" w:cs="仿宋"/>
                <w:szCs w:val="21"/>
              </w:rPr>
              <w:t>22</w:t>
            </w:r>
          </w:p>
        </w:tc>
        <w:tc>
          <w:tcPr>
            <w:tcW w:w="354" w:type="pct"/>
            <w:tcBorders>
              <w:top w:val="single" w:color="auto" w:sz="4" w:space="0"/>
              <w:left w:val="single" w:color="auto" w:sz="4" w:space="0"/>
              <w:bottom w:val="single" w:color="auto" w:sz="4" w:space="0"/>
              <w:right w:val="single" w:color="auto" w:sz="8" w:space="0"/>
            </w:tcBorders>
            <w:noWrap w:val="0"/>
            <w:vAlign w:val="center"/>
          </w:tcPr>
          <w:p w14:paraId="35E93772">
            <w:pPr>
              <w:adjustRightInd w:val="0"/>
              <w:snapToGrid w:val="0"/>
              <w:spacing w:line="240" w:lineRule="atLeast"/>
              <w:jc w:val="center"/>
              <w:rPr>
                <w:rFonts w:hint="eastAsia" w:ascii="仿宋" w:hAnsi="仿宋" w:eastAsia="仿宋" w:cs="仿宋"/>
                <w:szCs w:val="21"/>
              </w:rPr>
            </w:pPr>
            <w:r>
              <w:rPr>
                <w:rFonts w:ascii="仿宋" w:hAnsi="仿宋" w:eastAsia="仿宋" w:cs="仿宋"/>
                <w:szCs w:val="21"/>
              </w:rPr>
              <w:t>10</w:t>
            </w:r>
          </w:p>
        </w:tc>
        <w:tc>
          <w:tcPr>
            <w:tcW w:w="354" w:type="pct"/>
            <w:tcBorders>
              <w:top w:val="single" w:color="auto" w:sz="4" w:space="0"/>
              <w:left w:val="nil"/>
              <w:bottom w:val="single" w:color="auto" w:sz="4" w:space="0"/>
              <w:right w:val="single" w:color="auto" w:sz="4" w:space="0"/>
            </w:tcBorders>
            <w:noWrap w:val="0"/>
            <w:vAlign w:val="center"/>
          </w:tcPr>
          <w:p w14:paraId="743FB88D">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4</w:t>
            </w:r>
          </w:p>
        </w:tc>
        <w:tc>
          <w:tcPr>
            <w:tcW w:w="354" w:type="pct"/>
            <w:tcBorders>
              <w:top w:val="single" w:color="auto" w:sz="4" w:space="0"/>
              <w:left w:val="single" w:color="auto" w:sz="4" w:space="0"/>
              <w:bottom w:val="single" w:color="auto" w:sz="4" w:space="0"/>
              <w:right w:val="single" w:color="auto" w:sz="8" w:space="0"/>
            </w:tcBorders>
            <w:noWrap w:val="0"/>
            <w:vAlign w:val="center"/>
          </w:tcPr>
          <w:p w14:paraId="7D10841C">
            <w:pPr>
              <w:adjustRightInd w:val="0"/>
              <w:snapToGrid w:val="0"/>
              <w:spacing w:line="240" w:lineRule="atLeast"/>
              <w:jc w:val="center"/>
              <w:rPr>
                <w:rFonts w:hint="eastAsia" w:ascii="仿宋" w:hAnsi="仿宋" w:eastAsia="仿宋" w:cs="仿宋"/>
                <w:szCs w:val="21"/>
              </w:rPr>
            </w:pPr>
            <w:r>
              <w:rPr>
                <w:rFonts w:ascii="仿宋" w:hAnsi="仿宋" w:eastAsia="仿宋" w:cs="仿宋"/>
                <w:szCs w:val="21"/>
              </w:rPr>
              <w:t>4</w:t>
            </w:r>
          </w:p>
        </w:tc>
        <w:tc>
          <w:tcPr>
            <w:tcW w:w="349" w:type="pct"/>
            <w:tcBorders>
              <w:top w:val="single" w:color="auto" w:sz="4" w:space="0"/>
              <w:left w:val="nil"/>
              <w:bottom w:val="single" w:color="auto" w:sz="4" w:space="0"/>
              <w:right w:val="single" w:color="auto" w:sz="8" w:space="0"/>
            </w:tcBorders>
            <w:noWrap w:val="0"/>
            <w:vAlign w:val="center"/>
          </w:tcPr>
          <w:p w14:paraId="0D55C8B6">
            <w:pPr>
              <w:adjustRightInd w:val="0"/>
              <w:snapToGrid w:val="0"/>
              <w:spacing w:line="240" w:lineRule="atLeast"/>
              <w:jc w:val="center"/>
              <w:rPr>
                <w:rFonts w:ascii="仿宋" w:hAnsi="仿宋" w:eastAsia="仿宋" w:cs="仿宋"/>
                <w:szCs w:val="21"/>
              </w:rPr>
            </w:pPr>
          </w:p>
        </w:tc>
      </w:tr>
      <w:tr w14:paraId="6783178B">
        <w:tblPrEx>
          <w:tblCellMar>
            <w:top w:w="0" w:type="dxa"/>
            <w:left w:w="108" w:type="dxa"/>
            <w:bottom w:w="0" w:type="dxa"/>
            <w:right w:w="108" w:type="dxa"/>
          </w:tblCellMar>
        </w:tblPrEx>
        <w:trPr>
          <w:trHeight w:val="201" w:hRule="atLeast"/>
          <w:jc w:val="center"/>
        </w:trPr>
        <w:tc>
          <w:tcPr>
            <w:tcW w:w="401" w:type="pct"/>
            <w:vMerge w:val="restart"/>
            <w:tcBorders>
              <w:top w:val="single" w:color="auto" w:sz="4" w:space="0"/>
              <w:left w:val="single" w:color="auto" w:sz="4" w:space="0"/>
              <w:bottom w:val="single" w:color="auto" w:sz="4" w:space="0"/>
              <w:right w:val="single" w:color="auto" w:sz="4" w:space="0"/>
            </w:tcBorders>
            <w:noWrap w:val="0"/>
            <w:vAlign w:val="center"/>
          </w:tcPr>
          <w:p w14:paraId="118F7669">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lang w:val="en-US" w:eastAsia="zh-CN"/>
              </w:rPr>
              <w:t>专业基础课和</w:t>
            </w:r>
            <w:r>
              <w:rPr>
                <w:rFonts w:hint="eastAsia" w:ascii="仿宋" w:hAnsi="仿宋" w:eastAsia="仿宋" w:cs="仿宋"/>
                <w:szCs w:val="21"/>
              </w:rPr>
              <w:t>专业技能课程</w:t>
            </w:r>
          </w:p>
          <w:p w14:paraId="7871CF2E">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2633545F">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1</w:t>
            </w:r>
          </w:p>
        </w:tc>
        <w:tc>
          <w:tcPr>
            <w:tcW w:w="1385" w:type="pct"/>
            <w:tcBorders>
              <w:top w:val="nil"/>
              <w:left w:val="nil"/>
              <w:bottom w:val="single" w:color="000000" w:sz="8" w:space="0"/>
              <w:right w:val="single" w:color="000000" w:sz="8" w:space="0"/>
            </w:tcBorders>
            <w:noWrap w:val="0"/>
            <w:vAlign w:val="center"/>
          </w:tcPr>
          <w:p w14:paraId="7EA2B603">
            <w:pPr>
              <w:adjustRightInd w:val="0"/>
              <w:snapToGrid w:val="0"/>
              <w:spacing w:line="240" w:lineRule="atLeast"/>
              <w:textAlignment w:val="center"/>
              <w:rPr>
                <w:rFonts w:hint="eastAsia" w:ascii="仿宋" w:hAnsi="仿宋" w:eastAsia="仿宋" w:cs="仿宋"/>
                <w:color w:val="000000"/>
                <w:szCs w:val="21"/>
                <w:lang w:bidi="ar"/>
              </w:rPr>
            </w:pPr>
            <w:r>
              <w:rPr>
                <w:rFonts w:hint="eastAsia" w:ascii="仿宋" w:hAnsi="仿宋" w:eastAsia="仿宋" w:cs="仿宋"/>
                <w:color w:val="000000"/>
                <w:szCs w:val="21"/>
                <w:lang w:val="en-US" w:eastAsia="zh-CN" w:bidi="ar"/>
              </w:rPr>
              <w:t>文艺学常识</w:t>
            </w:r>
          </w:p>
        </w:tc>
        <w:tc>
          <w:tcPr>
            <w:tcW w:w="465" w:type="pct"/>
            <w:tcBorders>
              <w:top w:val="single" w:color="auto" w:sz="4" w:space="0"/>
              <w:left w:val="single" w:color="auto" w:sz="4" w:space="0"/>
              <w:bottom w:val="single" w:color="auto" w:sz="4" w:space="0"/>
              <w:right w:val="single" w:color="auto" w:sz="4" w:space="0"/>
            </w:tcBorders>
            <w:noWrap w:val="0"/>
            <w:vAlign w:val="center"/>
          </w:tcPr>
          <w:p w14:paraId="660319C3">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10</w:t>
            </w:r>
            <w:r>
              <w:rPr>
                <w:rFonts w:ascii="仿宋" w:hAnsi="仿宋" w:eastAsia="仿宋" w:cs="仿宋"/>
                <w:szCs w:val="21"/>
              </w:rPr>
              <w:t>8</w:t>
            </w:r>
          </w:p>
        </w:tc>
        <w:tc>
          <w:tcPr>
            <w:tcW w:w="391" w:type="pct"/>
            <w:tcBorders>
              <w:top w:val="nil"/>
              <w:left w:val="nil"/>
              <w:bottom w:val="single" w:color="000000" w:sz="8" w:space="0"/>
              <w:right w:val="single" w:color="000000" w:sz="8" w:space="0"/>
            </w:tcBorders>
            <w:noWrap w:val="0"/>
            <w:vAlign w:val="center"/>
          </w:tcPr>
          <w:p w14:paraId="68996277">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rPr>
              <w:t>6</w:t>
            </w:r>
          </w:p>
        </w:tc>
        <w:tc>
          <w:tcPr>
            <w:tcW w:w="340" w:type="pct"/>
            <w:tcBorders>
              <w:top w:val="nil"/>
              <w:left w:val="nil"/>
              <w:bottom w:val="single" w:color="000000" w:sz="8" w:space="0"/>
              <w:right w:val="single" w:color="000000" w:sz="8" w:space="0"/>
            </w:tcBorders>
            <w:noWrap w:val="0"/>
            <w:vAlign w:val="center"/>
          </w:tcPr>
          <w:p w14:paraId="16A0F0F0">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lang w:bidi="ar"/>
              </w:rPr>
              <w:t>2</w:t>
            </w:r>
          </w:p>
        </w:tc>
        <w:tc>
          <w:tcPr>
            <w:tcW w:w="350" w:type="pct"/>
            <w:tcBorders>
              <w:top w:val="nil"/>
              <w:left w:val="nil"/>
              <w:bottom w:val="single" w:color="000000" w:sz="8" w:space="0"/>
              <w:right w:val="single" w:color="000000" w:sz="8" w:space="0"/>
            </w:tcBorders>
            <w:noWrap w:val="0"/>
            <w:vAlign w:val="center"/>
          </w:tcPr>
          <w:p w14:paraId="679CA877">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17929C47">
            <w:pPr>
              <w:adjustRightInd w:val="0"/>
              <w:snapToGrid w:val="0"/>
              <w:spacing w:line="24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354" w:type="pct"/>
            <w:tcBorders>
              <w:top w:val="nil"/>
              <w:left w:val="nil"/>
              <w:bottom w:val="single" w:color="000000" w:sz="8" w:space="0"/>
              <w:right w:val="single" w:color="000000" w:sz="8" w:space="0"/>
            </w:tcBorders>
            <w:noWrap w:val="0"/>
            <w:vAlign w:val="center"/>
          </w:tcPr>
          <w:p w14:paraId="50E4BC14">
            <w:pPr>
              <w:adjustRightInd w:val="0"/>
              <w:snapToGrid w:val="0"/>
              <w:spacing w:line="240" w:lineRule="atLeast"/>
              <w:jc w:val="center"/>
              <w:rPr>
                <w:rFonts w:ascii="仿宋" w:hAnsi="仿宋" w:eastAsia="仿宋" w:cs="仿宋"/>
                <w:color w:val="000000"/>
                <w:szCs w:val="21"/>
              </w:rPr>
            </w:pPr>
          </w:p>
        </w:tc>
        <w:tc>
          <w:tcPr>
            <w:tcW w:w="354" w:type="pct"/>
            <w:tcBorders>
              <w:top w:val="single" w:color="000000" w:sz="8" w:space="0"/>
              <w:left w:val="nil"/>
              <w:bottom w:val="single" w:color="000000" w:sz="8" w:space="0"/>
              <w:right w:val="single" w:color="000000" w:sz="8" w:space="0"/>
            </w:tcBorders>
            <w:noWrap w:val="0"/>
            <w:vAlign w:val="center"/>
          </w:tcPr>
          <w:p w14:paraId="146F7A52">
            <w:pPr>
              <w:adjustRightInd w:val="0"/>
              <w:snapToGrid w:val="0"/>
              <w:spacing w:line="240" w:lineRule="atLeast"/>
              <w:jc w:val="center"/>
              <w:textAlignment w:val="center"/>
              <w:rPr>
                <w:rFonts w:hint="eastAsia" w:ascii="仿宋" w:hAnsi="仿宋" w:eastAsia="仿宋" w:cs="仿宋"/>
                <w:color w:val="000000"/>
                <w:szCs w:val="21"/>
              </w:rPr>
            </w:pPr>
          </w:p>
        </w:tc>
        <w:tc>
          <w:tcPr>
            <w:tcW w:w="349" w:type="pct"/>
            <w:tcBorders>
              <w:top w:val="single" w:color="000000" w:sz="8" w:space="0"/>
              <w:left w:val="nil"/>
              <w:bottom w:val="single" w:color="000000" w:sz="8" w:space="0"/>
              <w:right w:val="single" w:color="000000" w:sz="8" w:space="0"/>
            </w:tcBorders>
            <w:noWrap w:val="0"/>
            <w:vAlign w:val="center"/>
          </w:tcPr>
          <w:p w14:paraId="619F5D9B">
            <w:pPr>
              <w:adjustRightInd w:val="0"/>
              <w:snapToGrid w:val="0"/>
              <w:spacing w:line="240" w:lineRule="atLeast"/>
              <w:jc w:val="center"/>
              <w:textAlignment w:val="center"/>
              <w:rPr>
                <w:rFonts w:ascii="仿宋" w:hAnsi="仿宋" w:eastAsia="仿宋" w:cs="仿宋"/>
                <w:color w:val="000000"/>
                <w:szCs w:val="21"/>
              </w:rPr>
            </w:pPr>
          </w:p>
        </w:tc>
      </w:tr>
      <w:tr w14:paraId="4D4D5159">
        <w:tblPrEx>
          <w:tblCellMar>
            <w:top w:w="0" w:type="dxa"/>
            <w:left w:w="108" w:type="dxa"/>
            <w:bottom w:w="0" w:type="dxa"/>
            <w:right w:w="108" w:type="dxa"/>
          </w:tblCellMar>
        </w:tblPrEx>
        <w:trPr>
          <w:trHeight w:val="268" w:hRule="atLeast"/>
          <w:jc w:val="center"/>
        </w:trPr>
        <w:tc>
          <w:tcPr>
            <w:tcW w:w="401" w:type="pct"/>
            <w:vMerge w:val="continue"/>
            <w:tcBorders>
              <w:top w:val="single" w:color="auto" w:sz="4" w:space="0"/>
              <w:left w:val="single" w:color="auto" w:sz="4" w:space="0"/>
              <w:bottom w:val="single" w:color="auto" w:sz="4" w:space="0"/>
              <w:right w:val="single" w:color="auto" w:sz="4" w:space="0"/>
            </w:tcBorders>
            <w:noWrap w:val="0"/>
            <w:vAlign w:val="center"/>
          </w:tcPr>
          <w:p w14:paraId="3A6FFC9D">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3D9307BF">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1385" w:type="pct"/>
            <w:tcBorders>
              <w:top w:val="nil"/>
              <w:left w:val="nil"/>
              <w:bottom w:val="single" w:color="000000" w:sz="8" w:space="0"/>
              <w:right w:val="single" w:color="000000" w:sz="8" w:space="0"/>
            </w:tcBorders>
            <w:noWrap w:val="0"/>
            <w:vAlign w:val="center"/>
          </w:tcPr>
          <w:p w14:paraId="39674860">
            <w:pPr>
              <w:adjustRightInd w:val="0"/>
              <w:snapToGrid w:val="0"/>
              <w:spacing w:line="240" w:lineRule="atLeast"/>
              <w:textAlignment w:val="center"/>
              <w:rPr>
                <w:rFonts w:hint="eastAsia" w:ascii="仿宋" w:hAnsi="仿宋" w:eastAsia="仿宋" w:cs="仿宋"/>
                <w:color w:val="000000"/>
                <w:szCs w:val="21"/>
                <w:lang w:bidi="ar"/>
              </w:rPr>
            </w:pPr>
            <w:r>
              <w:rPr>
                <w:rFonts w:hint="eastAsia" w:ascii="仿宋" w:hAnsi="仿宋" w:eastAsia="仿宋" w:cs="仿宋"/>
                <w:color w:val="000000"/>
                <w:szCs w:val="21"/>
                <w:lang w:val="en-US" w:eastAsia="zh-CN" w:bidi="ar"/>
              </w:rPr>
              <w:t>艺术鉴赏</w:t>
            </w:r>
          </w:p>
        </w:tc>
        <w:tc>
          <w:tcPr>
            <w:tcW w:w="465" w:type="pct"/>
            <w:tcBorders>
              <w:top w:val="single" w:color="auto" w:sz="4" w:space="0"/>
              <w:left w:val="single" w:color="auto" w:sz="4" w:space="0"/>
              <w:bottom w:val="single" w:color="auto" w:sz="4" w:space="0"/>
              <w:right w:val="single" w:color="auto" w:sz="4" w:space="0"/>
            </w:tcBorders>
            <w:noWrap w:val="0"/>
            <w:vAlign w:val="center"/>
          </w:tcPr>
          <w:p w14:paraId="4F09118C">
            <w:pPr>
              <w:adjustRightInd w:val="0"/>
              <w:snapToGrid w:val="0"/>
              <w:spacing w:line="240" w:lineRule="atLeast"/>
              <w:jc w:val="center"/>
              <w:rPr>
                <w:rFonts w:ascii="仿宋" w:hAnsi="仿宋" w:eastAsia="仿宋" w:cs="仿宋"/>
                <w:szCs w:val="21"/>
              </w:rPr>
            </w:pPr>
            <w:r>
              <w:rPr>
                <w:rFonts w:ascii="仿宋" w:hAnsi="仿宋" w:eastAsia="仿宋" w:cs="仿宋"/>
                <w:szCs w:val="21"/>
              </w:rPr>
              <w:t>108</w:t>
            </w:r>
          </w:p>
        </w:tc>
        <w:tc>
          <w:tcPr>
            <w:tcW w:w="391" w:type="pct"/>
            <w:tcBorders>
              <w:top w:val="nil"/>
              <w:left w:val="nil"/>
              <w:bottom w:val="single" w:color="000000" w:sz="8" w:space="0"/>
              <w:right w:val="single" w:color="000000" w:sz="8" w:space="0"/>
            </w:tcBorders>
            <w:noWrap w:val="0"/>
            <w:vAlign w:val="center"/>
          </w:tcPr>
          <w:p w14:paraId="68758109">
            <w:pPr>
              <w:adjustRightInd w:val="0"/>
              <w:snapToGrid w:val="0"/>
              <w:spacing w:line="240" w:lineRule="atLeast"/>
              <w:jc w:val="center"/>
              <w:rPr>
                <w:rFonts w:ascii="仿宋" w:hAnsi="仿宋" w:eastAsia="仿宋" w:cs="仿宋"/>
                <w:color w:val="000000"/>
                <w:szCs w:val="21"/>
              </w:rPr>
            </w:pPr>
            <w:r>
              <w:rPr>
                <w:rFonts w:ascii="仿宋" w:hAnsi="仿宋" w:eastAsia="仿宋" w:cs="仿宋"/>
                <w:color w:val="000000"/>
                <w:szCs w:val="21"/>
              </w:rPr>
              <w:t>6</w:t>
            </w:r>
          </w:p>
        </w:tc>
        <w:tc>
          <w:tcPr>
            <w:tcW w:w="340" w:type="pct"/>
            <w:tcBorders>
              <w:top w:val="nil"/>
              <w:left w:val="nil"/>
              <w:bottom w:val="single" w:color="000000" w:sz="8" w:space="0"/>
              <w:right w:val="single" w:color="000000" w:sz="8" w:space="0"/>
            </w:tcBorders>
            <w:noWrap w:val="0"/>
            <w:vAlign w:val="center"/>
          </w:tcPr>
          <w:p w14:paraId="752F89E3">
            <w:pPr>
              <w:adjustRightInd w:val="0"/>
              <w:snapToGrid w:val="0"/>
              <w:spacing w:line="240" w:lineRule="atLeast"/>
              <w:jc w:val="center"/>
              <w:rPr>
                <w:rFonts w:ascii="仿宋" w:hAnsi="仿宋" w:eastAsia="仿宋" w:cs="仿宋"/>
                <w:color w:val="000000"/>
                <w:szCs w:val="21"/>
              </w:rPr>
            </w:pPr>
          </w:p>
        </w:tc>
        <w:tc>
          <w:tcPr>
            <w:tcW w:w="350" w:type="pct"/>
            <w:tcBorders>
              <w:top w:val="nil"/>
              <w:left w:val="nil"/>
              <w:bottom w:val="single" w:color="000000" w:sz="8" w:space="0"/>
              <w:right w:val="single" w:color="000000" w:sz="8" w:space="0"/>
            </w:tcBorders>
            <w:noWrap w:val="0"/>
            <w:vAlign w:val="center"/>
          </w:tcPr>
          <w:p w14:paraId="7BDEF3B1">
            <w:pPr>
              <w:adjustRightInd w:val="0"/>
              <w:snapToGrid w:val="0"/>
              <w:spacing w:line="240" w:lineRule="atLeast"/>
              <w:jc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757BF994">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4E77CEBF">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4FB60FFC">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49" w:type="pct"/>
            <w:tcBorders>
              <w:top w:val="nil"/>
              <w:left w:val="nil"/>
              <w:bottom w:val="single" w:color="000000" w:sz="8" w:space="0"/>
              <w:right w:val="single" w:color="000000" w:sz="8" w:space="0"/>
            </w:tcBorders>
            <w:noWrap w:val="0"/>
            <w:vAlign w:val="center"/>
          </w:tcPr>
          <w:p w14:paraId="198259DF">
            <w:pPr>
              <w:adjustRightInd w:val="0"/>
              <w:snapToGrid w:val="0"/>
              <w:spacing w:line="240" w:lineRule="atLeast"/>
              <w:jc w:val="center"/>
              <w:textAlignment w:val="center"/>
              <w:rPr>
                <w:rFonts w:ascii="仿宋" w:hAnsi="仿宋" w:eastAsia="仿宋" w:cs="仿宋"/>
                <w:color w:val="000000"/>
                <w:szCs w:val="21"/>
              </w:rPr>
            </w:pPr>
          </w:p>
        </w:tc>
      </w:tr>
      <w:tr w14:paraId="7A527E6E">
        <w:tblPrEx>
          <w:tblCellMar>
            <w:top w:w="0" w:type="dxa"/>
            <w:left w:w="108" w:type="dxa"/>
            <w:bottom w:w="0" w:type="dxa"/>
            <w:right w:w="108" w:type="dxa"/>
          </w:tblCellMar>
        </w:tblPrEx>
        <w:trPr>
          <w:trHeight w:val="201" w:hRule="atLeast"/>
          <w:jc w:val="center"/>
        </w:trPr>
        <w:tc>
          <w:tcPr>
            <w:tcW w:w="401" w:type="pct"/>
            <w:vMerge w:val="continue"/>
            <w:tcBorders>
              <w:top w:val="single" w:color="auto" w:sz="4" w:space="0"/>
              <w:left w:val="single" w:color="auto" w:sz="4" w:space="0"/>
              <w:bottom w:val="single" w:color="auto" w:sz="4" w:space="0"/>
              <w:right w:val="single" w:color="auto" w:sz="4" w:space="0"/>
            </w:tcBorders>
            <w:noWrap w:val="0"/>
            <w:vAlign w:val="center"/>
          </w:tcPr>
          <w:p w14:paraId="57200320">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14715CB1">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3</w:t>
            </w:r>
          </w:p>
        </w:tc>
        <w:tc>
          <w:tcPr>
            <w:tcW w:w="1385" w:type="pct"/>
            <w:tcBorders>
              <w:top w:val="nil"/>
              <w:left w:val="nil"/>
              <w:bottom w:val="single" w:color="000000" w:sz="8" w:space="0"/>
              <w:right w:val="single" w:color="000000" w:sz="8" w:space="0"/>
            </w:tcBorders>
            <w:noWrap w:val="0"/>
            <w:vAlign w:val="center"/>
          </w:tcPr>
          <w:p w14:paraId="1358D44E">
            <w:pPr>
              <w:adjustRightInd w:val="0"/>
              <w:snapToGrid w:val="0"/>
              <w:spacing w:line="240" w:lineRule="atLeast"/>
              <w:textAlignment w:val="center"/>
              <w:rPr>
                <w:rFonts w:hint="eastAsia" w:ascii="仿宋" w:hAnsi="仿宋" w:eastAsia="仿宋" w:cs="仿宋"/>
                <w:color w:val="000000"/>
                <w:szCs w:val="21"/>
                <w:lang w:bidi="ar"/>
              </w:rPr>
            </w:pPr>
            <w:r>
              <w:rPr>
                <w:rFonts w:hint="eastAsia" w:ascii="仿宋" w:hAnsi="仿宋" w:eastAsia="仿宋" w:cs="仿宋"/>
                <w:color w:val="000000"/>
                <w:szCs w:val="21"/>
                <w:lang w:val="en-US" w:eastAsia="zh-CN" w:bidi="ar"/>
              </w:rPr>
              <w:t>社会文化基础</w:t>
            </w:r>
          </w:p>
        </w:tc>
        <w:tc>
          <w:tcPr>
            <w:tcW w:w="465" w:type="pct"/>
            <w:tcBorders>
              <w:top w:val="single" w:color="auto" w:sz="4" w:space="0"/>
              <w:bottom w:val="single" w:color="auto" w:sz="4" w:space="0"/>
              <w:right w:val="single" w:color="auto" w:sz="4" w:space="0"/>
            </w:tcBorders>
            <w:noWrap w:val="0"/>
            <w:vAlign w:val="center"/>
          </w:tcPr>
          <w:p w14:paraId="3ACB8BFD">
            <w:pPr>
              <w:adjustRightInd w:val="0"/>
              <w:snapToGrid w:val="0"/>
              <w:spacing w:line="240" w:lineRule="atLeast"/>
              <w:jc w:val="center"/>
              <w:rPr>
                <w:rFonts w:ascii="仿宋" w:hAnsi="仿宋" w:eastAsia="仿宋" w:cs="仿宋"/>
                <w:szCs w:val="21"/>
              </w:rPr>
            </w:pPr>
            <w:r>
              <w:rPr>
                <w:rFonts w:ascii="仿宋" w:hAnsi="仿宋" w:eastAsia="仿宋" w:cs="仿宋"/>
                <w:szCs w:val="21"/>
              </w:rPr>
              <w:t>108</w:t>
            </w:r>
          </w:p>
        </w:tc>
        <w:tc>
          <w:tcPr>
            <w:tcW w:w="391" w:type="pct"/>
            <w:tcBorders>
              <w:top w:val="nil"/>
              <w:left w:val="nil"/>
              <w:bottom w:val="single" w:color="000000" w:sz="8" w:space="0"/>
              <w:right w:val="single" w:color="000000" w:sz="8" w:space="0"/>
            </w:tcBorders>
            <w:noWrap w:val="0"/>
            <w:vAlign w:val="center"/>
          </w:tcPr>
          <w:p w14:paraId="54B00076">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rPr>
              <w:t>6</w:t>
            </w:r>
          </w:p>
        </w:tc>
        <w:tc>
          <w:tcPr>
            <w:tcW w:w="340" w:type="pct"/>
            <w:tcBorders>
              <w:top w:val="nil"/>
              <w:left w:val="nil"/>
              <w:bottom w:val="single" w:color="000000" w:sz="8" w:space="0"/>
              <w:right w:val="single" w:color="000000" w:sz="8" w:space="0"/>
            </w:tcBorders>
            <w:noWrap w:val="0"/>
            <w:vAlign w:val="center"/>
          </w:tcPr>
          <w:p w14:paraId="2DD111B2">
            <w:pPr>
              <w:adjustRightInd w:val="0"/>
              <w:snapToGrid w:val="0"/>
              <w:spacing w:line="240" w:lineRule="atLeast"/>
              <w:jc w:val="center"/>
              <w:textAlignment w:val="center"/>
              <w:rPr>
                <w:rFonts w:hint="eastAsia" w:ascii="仿宋" w:hAnsi="仿宋" w:eastAsia="仿宋" w:cs="仿宋"/>
                <w:color w:val="000000"/>
                <w:szCs w:val="21"/>
              </w:rPr>
            </w:pPr>
          </w:p>
        </w:tc>
        <w:tc>
          <w:tcPr>
            <w:tcW w:w="350" w:type="pct"/>
            <w:tcBorders>
              <w:top w:val="nil"/>
              <w:left w:val="nil"/>
              <w:bottom w:val="single" w:color="000000" w:sz="8" w:space="0"/>
              <w:right w:val="single" w:color="000000" w:sz="8" w:space="0"/>
            </w:tcBorders>
            <w:noWrap w:val="0"/>
            <w:vAlign w:val="center"/>
          </w:tcPr>
          <w:p w14:paraId="68C8BB1D">
            <w:pPr>
              <w:adjustRightInd w:val="0"/>
              <w:snapToGrid w:val="0"/>
              <w:spacing w:line="240" w:lineRule="atLeast"/>
              <w:jc w:val="center"/>
              <w:textAlignment w:val="center"/>
              <w:rPr>
                <w:rFonts w:hint="eastAsia"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744CF689">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63F6DD89">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36F30C3E">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49" w:type="pct"/>
            <w:tcBorders>
              <w:top w:val="nil"/>
              <w:left w:val="nil"/>
              <w:bottom w:val="single" w:color="000000" w:sz="8" w:space="0"/>
              <w:right w:val="single" w:color="000000" w:sz="8" w:space="0"/>
            </w:tcBorders>
            <w:noWrap w:val="0"/>
            <w:vAlign w:val="center"/>
          </w:tcPr>
          <w:p w14:paraId="656AE4E2">
            <w:pPr>
              <w:adjustRightInd w:val="0"/>
              <w:snapToGrid w:val="0"/>
              <w:spacing w:line="240" w:lineRule="atLeast"/>
              <w:jc w:val="center"/>
              <w:textAlignment w:val="center"/>
              <w:rPr>
                <w:rFonts w:hint="eastAsia" w:ascii="仿宋" w:hAnsi="仿宋" w:eastAsia="仿宋" w:cs="仿宋"/>
                <w:color w:val="000000"/>
                <w:szCs w:val="21"/>
              </w:rPr>
            </w:pPr>
          </w:p>
        </w:tc>
      </w:tr>
      <w:tr w14:paraId="5A628722">
        <w:tblPrEx>
          <w:tblCellMar>
            <w:top w:w="0" w:type="dxa"/>
            <w:left w:w="108" w:type="dxa"/>
            <w:bottom w:w="0" w:type="dxa"/>
            <w:right w:w="108" w:type="dxa"/>
          </w:tblCellMar>
        </w:tblPrEx>
        <w:trPr>
          <w:trHeight w:val="323" w:hRule="atLeast"/>
          <w:jc w:val="center"/>
        </w:trPr>
        <w:tc>
          <w:tcPr>
            <w:tcW w:w="401" w:type="pct"/>
            <w:vMerge w:val="continue"/>
            <w:tcBorders>
              <w:top w:val="single" w:color="auto" w:sz="4" w:space="0"/>
              <w:left w:val="single" w:color="auto" w:sz="4" w:space="0"/>
              <w:bottom w:val="single" w:color="auto" w:sz="4" w:space="0"/>
              <w:right w:val="single" w:color="auto" w:sz="4" w:space="0"/>
            </w:tcBorders>
            <w:noWrap w:val="0"/>
            <w:vAlign w:val="center"/>
          </w:tcPr>
          <w:p w14:paraId="7EA00A64">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1BD80EA7">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4</w:t>
            </w:r>
          </w:p>
        </w:tc>
        <w:tc>
          <w:tcPr>
            <w:tcW w:w="1385" w:type="pct"/>
            <w:tcBorders>
              <w:top w:val="nil"/>
              <w:left w:val="nil"/>
              <w:bottom w:val="single" w:color="000000" w:sz="8" w:space="0"/>
              <w:right w:val="single" w:color="000000" w:sz="8" w:space="0"/>
            </w:tcBorders>
            <w:noWrap w:val="0"/>
            <w:vAlign w:val="center"/>
          </w:tcPr>
          <w:p w14:paraId="3E80F11D">
            <w:pPr>
              <w:adjustRightInd w:val="0"/>
              <w:snapToGrid w:val="0"/>
              <w:spacing w:line="240" w:lineRule="atLeast"/>
              <w:textAlignment w:val="center"/>
              <w:rPr>
                <w:rFonts w:hint="eastAsia" w:ascii="仿宋" w:hAnsi="仿宋" w:eastAsia="仿宋" w:cs="仿宋"/>
                <w:color w:val="000000"/>
                <w:szCs w:val="21"/>
                <w:lang w:bidi="ar"/>
              </w:rPr>
            </w:pPr>
            <w:r>
              <w:rPr>
                <w:rFonts w:hint="eastAsia" w:ascii="仿宋" w:hAnsi="仿宋" w:eastAsia="仿宋" w:cs="仿宋"/>
                <w:color w:val="000000"/>
                <w:szCs w:val="21"/>
                <w:lang w:val="en-US" w:eastAsia="zh-CN" w:bidi="ar"/>
              </w:rPr>
              <w:t>地方民俗文化</w:t>
            </w:r>
          </w:p>
        </w:tc>
        <w:tc>
          <w:tcPr>
            <w:tcW w:w="465" w:type="pct"/>
            <w:tcBorders>
              <w:top w:val="single" w:color="auto" w:sz="4" w:space="0"/>
              <w:left w:val="single" w:color="auto" w:sz="4" w:space="0"/>
              <w:bottom w:val="single" w:color="auto" w:sz="4" w:space="0"/>
              <w:right w:val="single" w:color="auto" w:sz="4" w:space="0"/>
            </w:tcBorders>
            <w:noWrap w:val="0"/>
            <w:vAlign w:val="center"/>
          </w:tcPr>
          <w:p w14:paraId="5F824F4D">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32</w:t>
            </w:r>
          </w:p>
        </w:tc>
        <w:tc>
          <w:tcPr>
            <w:tcW w:w="391" w:type="pct"/>
            <w:tcBorders>
              <w:top w:val="nil"/>
              <w:left w:val="nil"/>
              <w:bottom w:val="single" w:color="000000" w:sz="8" w:space="0"/>
              <w:right w:val="single" w:color="000000" w:sz="8" w:space="0"/>
            </w:tcBorders>
            <w:noWrap w:val="0"/>
            <w:vAlign w:val="center"/>
          </w:tcPr>
          <w:p w14:paraId="29BB46E9">
            <w:pPr>
              <w:adjustRightInd w:val="0"/>
              <w:snapToGrid w:val="0"/>
              <w:spacing w:line="240" w:lineRule="atLeast"/>
              <w:jc w:val="center"/>
              <w:rPr>
                <w:rFonts w:ascii="仿宋" w:hAnsi="仿宋" w:eastAsia="仿宋" w:cs="仿宋"/>
                <w:color w:val="000000"/>
                <w:szCs w:val="21"/>
              </w:rPr>
            </w:pPr>
            <w:r>
              <w:rPr>
                <w:rFonts w:hint="eastAsia" w:ascii="仿宋" w:hAnsi="仿宋" w:eastAsia="仿宋" w:cs="仿宋"/>
                <w:color w:val="000000"/>
                <w:szCs w:val="21"/>
              </w:rPr>
              <w:t>2</w:t>
            </w:r>
          </w:p>
        </w:tc>
        <w:tc>
          <w:tcPr>
            <w:tcW w:w="340" w:type="pct"/>
            <w:tcBorders>
              <w:top w:val="nil"/>
              <w:left w:val="nil"/>
              <w:bottom w:val="single" w:color="000000" w:sz="8" w:space="0"/>
              <w:right w:val="single" w:color="000000" w:sz="8" w:space="0"/>
            </w:tcBorders>
            <w:noWrap w:val="0"/>
            <w:vAlign w:val="center"/>
          </w:tcPr>
          <w:p w14:paraId="7E6ECDDA">
            <w:pPr>
              <w:adjustRightInd w:val="0"/>
              <w:snapToGrid w:val="0"/>
              <w:spacing w:line="240" w:lineRule="atLeast"/>
              <w:jc w:val="center"/>
              <w:rPr>
                <w:rFonts w:ascii="仿宋" w:hAnsi="仿宋" w:eastAsia="仿宋" w:cs="仿宋"/>
                <w:color w:val="000000"/>
                <w:szCs w:val="21"/>
              </w:rPr>
            </w:pPr>
          </w:p>
        </w:tc>
        <w:tc>
          <w:tcPr>
            <w:tcW w:w="350" w:type="pct"/>
            <w:tcBorders>
              <w:top w:val="nil"/>
              <w:left w:val="nil"/>
              <w:bottom w:val="single" w:color="000000" w:sz="8" w:space="0"/>
              <w:right w:val="single" w:color="000000" w:sz="8" w:space="0"/>
            </w:tcBorders>
            <w:noWrap w:val="0"/>
            <w:vAlign w:val="center"/>
          </w:tcPr>
          <w:p w14:paraId="1226F03C">
            <w:pPr>
              <w:adjustRightInd w:val="0"/>
              <w:snapToGrid w:val="0"/>
              <w:spacing w:line="240" w:lineRule="atLeast"/>
              <w:jc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5EBA575B">
            <w:pPr>
              <w:adjustRightInd w:val="0"/>
              <w:snapToGrid w:val="0"/>
              <w:spacing w:line="240" w:lineRule="atLeast"/>
              <w:jc w:val="center"/>
              <w:textAlignment w:val="center"/>
              <w:rPr>
                <w:rFonts w:hint="eastAsia"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43662A63">
            <w:pPr>
              <w:adjustRightInd w:val="0"/>
              <w:snapToGrid w:val="0"/>
              <w:spacing w:line="240" w:lineRule="atLeast"/>
              <w:jc w:val="center"/>
              <w:textAlignment w:val="center"/>
              <w:rPr>
                <w:rFonts w:hint="eastAsia"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54995679">
            <w:pPr>
              <w:adjustRightInd w:val="0"/>
              <w:snapToGrid w:val="0"/>
              <w:spacing w:line="240" w:lineRule="atLeast"/>
              <w:jc w:val="center"/>
              <w:textAlignment w:val="center"/>
              <w:rPr>
                <w:rFonts w:ascii="仿宋" w:hAnsi="仿宋" w:eastAsia="仿宋" w:cs="仿宋"/>
                <w:color w:val="000000"/>
                <w:szCs w:val="21"/>
              </w:rPr>
            </w:pPr>
            <w:r>
              <w:rPr>
                <w:rFonts w:ascii="仿宋" w:hAnsi="仿宋" w:eastAsia="仿宋" w:cs="仿宋"/>
                <w:color w:val="000000"/>
                <w:szCs w:val="21"/>
                <w:lang w:bidi="ar"/>
              </w:rPr>
              <w:t>2</w:t>
            </w:r>
          </w:p>
        </w:tc>
        <w:tc>
          <w:tcPr>
            <w:tcW w:w="349" w:type="pct"/>
            <w:tcBorders>
              <w:top w:val="nil"/>
              <w:left w:val="nil"/>
              <w:bottom w:val="single" w:color="000000" w:sz="8" w:space="0"/>
              <w:right w:val="single" w:color="000000" w:sz="8" w:space="0"/>
            </w:tcBorders>
            <w:noWrap w:val="0"/>
            <w:vAlign w:val="center"/>
          </w:tcPr>
          <w:p w14:paraId="7283CADC">
            <w:pPr>
              <w:adjustRightInd w:val="0"/>
              <w:snapToGrid w:val="0"/>
              <w:spacing w:line="240" w:lineRule="atLeast"/>
              <w:jc w:val="center"/>
              <w:textAlignment w:val="center"/>
              <w:rPr>
                <w:rFonts w:ascii="仿宋" w:hAnsi="仿宋" w:eastAsia="仿宋" w:cs="仿宋"/>
                <w:color w:val="000000"/>
                <w:szCs w:val="21"/>
              </w:rPr>
            </w:pPr>
          </w:p>
        </w:tc>
      </w:tr>
      <w:tr w14:paraId="4FED5A51">
        <w:tblPrEx>
          <w:tblCellMar>
            <w:top w:w="0" w:type="dxa"/>
            <w:left w:w="108" w:type="dxa"/>
            <w:bottom w:w="0" w:type="dxa"/>
            <w:right w:w="108" w:type="dxa"/>
          </w:tblCellMar>
        </w:tblPrEx>
        <w:trPr>
          <w:trHeight w:val="201" w:hRule="atLeast"/>
          <w:jc w:val="center"/>
        </w:trPr>
        <w:tc>
          <w:tcPr>
            <w:tcW w:w="401" w:type="pct"/>
            <w:vMerge w:val="continue"/>
            <w:tcBorders>
              <w:top w:val="single" w:color="auto" w:sz="4" w:space="0"/>
              <w:left w:val="single" w:color="auto" w:sz="8" w:space="0"/>
              <w:right w:val="single" w:color="auto" w:sz="8" w:space="0"/>
            </w:tcBorders>
            <w:noWrap w:val="0"/>
            <w:vAlign w:val="center"/>
          </w:tcPr>
          <w:p w14:paraId="3D81464F">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35AEB8A8">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5</w:t>
            </w:r>
          </w:p>
        </w:tc>
        <w:tc>
          <w:tcPr>
            <w:tcW w:w="1385" w:type="pct"/>
            <w:tcBorders>
              <w:top w:val="nil"/>
              <w:left w:val="nil"/>
              <w:bottom w:val="single" w:color="000000" w:sz="8" w:space="0"/>
              <w:right w:val="single" w:color="000000" w:sz="8" w:space="0"/>
            </w:tcBorders>
            <w:noWrap w:val="0"/>
            <w:vAlign w:val="center"/>
          </w:tcPr>
          <w:p w14:paraId="6E7BF3C9">
            <w:pPr>
              <w:adjustRightInd w:val="0"/>
              <w:snapToGrid w:val="0"/>
              <w:spacing w:line="240" w:lineRule="atLeast"/>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素描</w:t>
            </w:r>
          </w:p>
        </w:tc>
        <w:tc>
          <w:tcPr>
            <w:tcW w:w="465" w:type="pct"/>
            <w:tcBorders>
              <w:top w:val="single" w:color="auto" w:sz="4" w:space="0"/>
              <w:bottom w:val="single" w:color="auto" w:sz="4" w:space="0"/>
              <w:right w:val="single" w:color="auto" w:sz="4" w:space="0"/>
            </w:tcBorders>
            <w:noWrap w:val="0"/>
            <w:vAlign w:val="center"/>
          </w:tcPr>
          <w:p w14:paraId="29A6D8A6">
            <w:pPr>
              <w:adjustRightInd w:val="0"/>
              <w:snapToGrid w:val="0"/>
              <w:spacing w:line="240" w:lineRule="atLeast"/>
              <w:jc w:val="center"/>
              <w:rPr>
                <w:rFonts w:ascii="仿宋" w:hAnsi="仿宋" w:eastAsia="仿宋" w:cs="仿宋"/>
                <w:szCs w:val="21"/>
              </w:rPr>
            </w:pPr>
            <w:r>
              <w:rPr>
                <w:rFonts w:ascii="仿宋" w:hAnsi="仿宋" w:eastAsia="仿宋" w:cs="仿宋"/>
                <w:szCs w:val="21"/>
              </w:rPr>
              <w:t>180</w:t>
            </w:r>
          </w:p>
        </w:tc>
        <w:tc>
          <w:tcPr>
            <w:tcW w:w="391" w:type="pct"/>
            <w:tcBorders>
              <w:top w:val="nil"/>
              <w:left w:val="nil"/>
              <w:bottom w:val="single" w:color="000000" w:sz="8" w:space="0"/>
              <w:right w:val="single" w:color="000000" w:sz="8" w:space="0"/>
            </w:tcBorders>
            <w:noWrap w:val="0"/>
            <w:vAlign w:val="center"/>
          </w:tcPr>
          <w:p w14:paraId="291566B7">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1</w:t>
            </w:r>
            <w:r>
              <w:rPr>
                <w:rFonts w:ascii="仿宋" w:hAnsi="仿宋" w:eastAsia="仿宋" w:cs="仿宋"/>
                <w:color w:val="000000"/>
                <w:szCs w:val="21"/>
              </w:rPr>
              <w:t>0</w:t>
            </w:r>
          </w:p>
        </w:tc>
        <w:tc>
          <w:tcPr>
            <w:tcW w:w="340" w:type="pct"/>
            <w:tcBorders>
              <w:top w:val="nil"/>
              <w:left w:val="nil"/>
              <w:bottom w:val="single" w:color="000000" w:sz="8" w:space="0"/>
              <w:right w:val="single" w:color="000000" w:sz="8" w:space="0"/>
            </w:tcBorders>
            <w:noWrap w:val="0"/>
            <w:vAlign w:val="center"/>
          </w:tcPr>
          <w:p w14:paraId="274321E4">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bidi="ar"/>
              </w:rPr>
              <w:t>2</w:t>
            </w:r>
          </w:p>
        </w:tc>
        <w:tc>
          <w:tcPr>
            <w:tcW w:w="350" w:type="pct"/>
            <w:tcBorders>
              <w:top w:val="nil"/>
              <w:left w:val="nil"/>
              <w:bottom w:val="single" w:color="000000" w:sz="8" w:space="0"/>
              <w:right w:val="single" w:color="000000" w:sz="8" w:space="0"/>
            </w:tcBorders>
            <w:noWrap w:val="0"/>
            <w:vAlign w:val="center"/>
          </w:tcPr>
          <w:p w14:paraId="657D783B">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06FDB4A4">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1C67126E">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48E1B287">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49" w:type="pct"/>
            <w:tcBorders>
              <w:top w:val="nil"/>
              <w:left w:val="nil"/>
              <w:bottom w:val="single" w:color="000000" w:sz="8" w:space="0"/>
              <w:right w:val="single" w:color="000000" w:sz="8" w:space="0"/>
            </w:tcBorders>
            <w:noWrap w:val="0"/>
            <w:vAlign w:val="center"/>
          </w:tcPr>
          <w:p w14:paraId="442DBE96">
            <w:pPr>
              <w:adjustRightInd w:val="0"/>
              <w:snapToGrid w:val="0"/>
              <w:spacing w:line="240" w:lineRule="atLeast"/>
              <w:jc w:val="center"/>
              <w:textAlignment w:val="center"/>
              <w:rPr>
                <w:rFonts w:ascii="仿宋" w:hAnsi="仿宋" w:eastAsia="仿宋" w:cs="仿宋"/>
                <w:color w:val="000000"/>
                <w:szCs w:val="21"/>
              </w:rPr>
            </w:pPr>
          </w:p>
        </w:tc>
      </w:tr>
      <w:tr w14:paraId="7C52FE4A">
        <w:tblPrEx>
          <w:tblCellMar>
            <w:top w:w="0" w:type="dxa"/>
            <w:left w:w="108" w:type="dxa"/>
            <w:bottom w:w="0" w:type="dxa"/>
            <w:right w:w="108" w:type="dxa"/>
          </w:tblCellMar>
        </w:tblPrEx>
        <w:trPr>
          <w:trHeight w:val="201" w:hRule="atLeast"/>
          <w:jc w:val="center"/>
        </w:trPr>
        <w:tc>
          <w:tcPr>
            <w:tcW w:w="401" w:type="pct"/>
            <w:vMerge w:val="continue"/>
            <w:tcBorders>
              <w:left w:val="single" w:color="auto" w:sz="8" w:space="0"/>
              <w:right w:val="single" w:color="auto" w:sz="8" w:space="0"/>
            </w:tcBorders>
            <w:noWrap w:val="0"/>
            <w:vAlign w:val="center"/>
          </w:tcPr>
          <w:p w14:paraId="72D030A9">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0A5FC8CF">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6</w:t>
            </w:r>
          </w:p>
        </w:tc>
        <w:tc>
          <w:tcPr>
            <w:tcW w:w="1385" w:type="pct"/>
            <w:tcBorders>
              <w:top w:val="nil"/>
              <w:left w:val="nil"/>
              <w:bottom w:val="single" w:color="000000" w:sz="8" w:space="0"/>
              <w:right w:val="single" w:color="000000" w:sz="8" w:space="0"/>
            </w:tcBorders>
            <w:noWrap w:val="0"/>
            <w:vAlign w:val="center"/>
          </w:tcPr>
          <w:p w14:paraId="706E7978">
            <w:pPr>
              <w:adjustRightInd w:val="0"/>
              <w:snapToGrid w:val="0"/>
              <w:spacing w:line="240" w:lineRule="atLeas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艺术技能</w:t>
            </w:r>
          </w:p>
        </w:tc>
        <w:tc>
          <w:tcPr>
            <w:tcW w:w="465" w:type="pct"/>
            <w:tcBorders>
              <w:top w:val="single" w:color="auto" w:sz="4" w:space="0"/>
              <w:bottom w:val="single" w:color="auto" w:sz="4" w:space="0"/>
              <w:right w:val="single" w:color="auto" w:sz="4" w:space="0"/>
            </w:tcBorders>
            <w:noWrap w:val="0"/>
            <w:vAlign w:val="center"/>
          </w:tcPr>
          <w:p w14:paraId="1CE5C688">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62</w:t>
            </w:r>
          </w:p>
        </w:tc>
        <w:tc>
          <w:tcPr>
            <w:tcW w:w="391" w:type="pct"/>
            <w:tcBorders>
              <w:top w:val="nil"/>
              <w:left w:val="nil"/>
              <w:bottom w:val="single" w:color="000000" w:sz="8" w:space="0"/>
              <w:right w:val="single" w:color="000000" w:sz="8" w:space="0"/>
            </w:tcBorders>
            <w:noWrap w:val="0"/>
            <w:vAlign w:val="center"/>
          </w:tcPr>
          <w:p w14:paraId="4ABA6552">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rPr>
              <w:t>9</w:t>
            </w:r>
          </w:p>
        </w:tc>
        <w:tc>
          <w:tcPr>
            <w:tcW w:w="340" w:type="pct"/>
            <w:tcBorders>
              <w:top w:val="nil"/>
              <w:left w:val="nil"/>
              <w:bottom w:val="single" w:color="000000" w:sz="8" w:space="0"/>
              <w:right w:val="single" w:color="000000" w:sz="8" w:space="0"/>
            </w:tcBorders>
            <w:noWrap w:val="0"/>
            <w:vAlign w:val="center"/>
          </w:tcPr>
          <w:p w14:paraId="314F3FD5">
            <w:pPr>
              <w:adjustRightInd w:val="0"/>
              <w:snapToGrid w:val="0"/>
              <w:spacing w:line="240" w:lineRule="atLeast"/>
              <w:jc w:val="center"/>
              <w:textAlignment w:val="center"/>
              <w:rPr>
                <w:rFonts w:hint="eastAsia" w:ascii="仿宋" w:hAnsi="仿宋" w:eastAsia="仿宋" w:cs="仿宋"/>
                <w:color w:val="000000"/>
                <w:szCs w:val="21"/>
              </w:rPr>
            </w:pPr>
          </w:p>
        </w:tc>
        <w:tc>
          <w:tcPr>
            <w:tcW w:w="350" w:type="pct"/>
            <w:tcBorders>
              <w:top w:val="nil"/>
              <w:left w:val="nil"/>
              <w:bottom w:val="single" w:color="000000" w:sz="8" w:space="0"/>
              <w:right w:val="single" w:color="000000" w:sz="8" w:space="0"/>
            </w:tcBorders>
            <w:noWrap w:val="0"/>
            <w:vAlign w:val="center"/>
          </w:tcPr>
          <w:p w14:paraId="755B4692">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lang w:bidi="ar"/>
              </w:rPr>
              <w:t>3</w:t>
            </w:r>
          </w:p>
        </w:tc>
        <w:tc>
          <w:tcPr>
            <w:tcW w:w="354" w:type="pct"/>
            <w:tcBorders>
              <w:top w:val="nil"/>
              <w:left w:val="nil"/>
              <w:bottom w:val="single" w:color="000000" w:sz="8" w:space="0"/>
              <w:right w:val="single" w:color="000000" w:sz="8" w:space="0"/>
            </w:tcBorders>
            <w:noWrap w:val="0"/>
            <w:vAlign w:val="center"/>
          </w:tcPr>
          <w:p w14:paraId="602AE03E">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644DA247">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1D4BED02">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lang w:bidi="ar"/>
              </w:rPr>
              <w:t>2</w:t>
            </w:r>
          </w:p>
        </w:tc>
        <w:tc>
          <w:tcPr>
            <w:tcW w:w="349" w:type="pct"/>
            <w:tcBorders>
              <w:top w:val="nil"/>
              <w:left w:val="nil"/>
              <w:bottom w:val="single" w:color="000000" w:sz="8" w:space="0"/>
              <w:right w:val="single" w:color="000000" w:sz="8" w:space="0"/>
            </w:tcBorders>
            <w:noWrap w:val="0"/>
            <w:vAlign w:val="center"/>
          </w:tcPr>
          <w:p w14:paraId="6423B970">
            <w:pPr>
              <w:adjustRightInd w:val="0"/>
              <w:snapToGrid w:val="0"/>
              <w:spacing w:line="240" w:lineRule="atLeast"/>
              <w:jc w:val="center"/>
              <w:textAlignment w:val="center"/>
              <w:rPr>
                <w:rFonts w:ascii="仿宋" w:hAnsi="仿宋" w:eastAsia="仿宋" w:cs="仿宋"/>
                <w:color w:val="000000"/>
                <w:szCs w:val="21"/>
              </w:rPr>
            </w:pPr>
          </w:p>
        </w:tc>
      </w:tr>
      <w:tr w14:paraId="1927EBDB">
        <w:tblPrEx>
          <w:tblCellMar>
            <w:top w:w="0" w:type="dxa"/>
            <w:left w:w="108" w:type="dxa"/>
            <w:bottom w:w="0" w:type="dxa"/>
            <w:right w:w="108" w:type="dxa"/>
          </w:tblCellMar>
        </w:tblPrEx>
        <w:trPr>
          <w:trHeight w:val="201" w:hRule="atLeast"/>
          <w:jc w:val="center"/>
        </w:trPr>
        <w:tc>
          <w:tcPr>
            <w:tcW w:w="401" w:type="pct"/>
            <w:vMerge w:val="continue"/>
            <w:tcBorders>
              <w:left w:val="single" w:color="auto" w:sz="8" w:space="0"/>
              <w:right w:val="single" w:color="auto" w:sz="8" w:space="0"/>
            </w:tcBorders>
            <w:noWrap w:val="0"/>
            <w:vAlign w:val="center"/>
          </w:tcPr>
          <w:p w14:paraId="36EC3898">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1117A927">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7</w:t>
            </w:r>
          </w:p>
        </w:tc>
        <w:tc>
          <w:tcPr>
            <w:tcW w:w="1385" w:type="pct"/>
            <w:tcBorders>
              <w:top w:val="nil"/>
              <w:left w:val="nil"/>
              <w:bottom w:val="single" w:color="000000" w:sz="8" w:space="0"/>
              <w:right w:val="single" w:color="000000" w:sz="8" w:space="0"/>
            </w:tcBorders>
            <w:noWrap w:val="0"/>
            <w:vAlign w:val="center"/>
          </w:tcPr>
          <w:p w14:paraId="0252EB48">
            <w:pPr>
              <w:adjustRightInd w:val="0"/>
              <w:snapToGrid w:val="0"/>
              <w:spacing w:line="240" w:lineRule="atLeas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图像处理</w:t>
            </w:r>
          </w:p>
        </w:tc>
        <w:tc>
          <w:tcPr>
            <w:tcW w:w="465" w:type="pct"/>
            <w:tcBorders>
              <w:top w:val="single" w:color="auto" w:sz="4" w:space="0"/>
              <w:bottom w:val="single" w:color="auto" w:sz="4" w:space="0"/>
              <w:right w:val="single" w:color="auto" w:sz="4" w:space="0"/>
            </w:tcBorders>
            <w:noWrap w:val="0"/>
            <w:vAlign w:val="center"/>
          </w:tcPr>
          <w:p w14:paraId="19BF20CC">
            <w:pPr>
              <w:adjustRightInd w:val="0"/>
              <w:snapToGrid w:val="0"/>
              <w:spacing w:line="240" w:lineRule="atLeast"/>
              <w:jc w:val="center"/>
              <w:rPr>
                <w:rFonts w:ascii="仿宋" w:hAnsi="仿宋" w:eastAsia="仿宋" w:cs="仿宋"/>
                <w:szCs w:val="21"/>
              </w:rPr>
            </w:pPr>
            <w:r>
              <w:rPr>
                <w:rFonts w:ascii="仿宋" w:hAnsi="仿宋" w:eastAsia="仿宋" w:cs="仿宋"/>
                <w:szCs w:val="21"/>
              </w:rPr>
              <w:t>108</w:t>
            </w:r>
          </w:p>
        </w:tc>
        <w:tc>
          <w:tcPr>
            <w:tcW w:w="391" w:type="pct"/>
            <w:tcBorders>
              <w:top w:val="nil"/>
              <w:left w:val="nil"/>
              <w:bottom w:val="single" w:color="000000" w:sz="8" w:space="0"/>
              <w:right w:val="single" w:color="000000" w:sz="8" w:space="0"/>
            </w:tcBorders>
            <w:noWrap w:val="0"/>
            <w:vAlign w:val="center"/>
          </w:tcPr>
          <w:p w14:paraId="551D23C5">
            <w:pPr>
              <w:adjustRightInd w:val="0"/>
              <w:snapToGrid w:val="0"/>
              <w:spacing w:line="240" w:lineRule="atLeast"/>
              <w:jc w:val="center"/>
              <w:rPr>
                <w:rFonts w:ascii="仿宋" w:hAnsi="仿宋" w:eastAsia="仿宋" w:cs="仿宋"/>
                <w:color w:val="000000"/>
                <w:szCs w:val="21"/>
              </w:rPr>
            </w:pPr>
            <w:r>
              <w:rPr>
                <w:rFonts w:ascii="仿宋" w:hAnsi="仿宋" w:eastAsia="仿宋" w:cs="仿宋"/>
                <w:color w:val="000000"/>
                <w:szCs w:val="21"/>
              </w:rPr>
              <w:t>6</w:t>
            </w:r>
          </w:p>
        </w:tc>
        <w:tc>
          <w:tcPr>
            <w:tcW w:w="340" w:type="pct"/>
            <w:tcBorders>
              <w:top w:val="nil"/>
              <w:left w:val="nil"/>
              <w:bottom w:val="single" w:color="000000" w:sz="8" w:space="0"/>
              <w:right w:val="single" w:color="000000" w:sz="8" w:space="0"/>
            </w:tcBorders>
            <w:noWrap w:val="0"/>
            <w:vAlign w:val="center"/>
          </w:tcPr>
          <w:p w14:paraId="10F9DC76">
            <w:pPr>
              <w:adjustRightInd w:val="0"/>
              <w:snapToGrid w:val="0"/>
              <w:spacing w:line="240" w:lineRule="atLeast"/>
              <w:jc w:val="center"/>
              <w:rPr>
                <w:rFonts w:ascii="仿宋" w:hAnsi="仿宋" w:eastAsia="仿宋" w:cs="仿宋"/>
                <w:color w:val="000000"/>
                <w:szCs w:val="21"/>
              </w:rPr>
            </w:pPr>
          </w:p>
        </w:tc>
        <w:tc>
          <w:tcPr>
            <w:tcW w:w="350" w:type="pct"/>
            <w:tcBorders>
              <w:top w:val="nil"/>
              <w:left w:val="nil"/>
              <w:bottom w:val="single" w:color="000000" w:sz="8" w:space="0"/>
              <w:right w:val="single" w:color="000000" w:sz="8" w:space="0"/>
            </w:tcBorders>
            <w:noWrap w:val="0"/>
            <w:vAlign w:val="center"/>
          </w:tcPr>
          <w:p w14:paraId="04E17C07">
            <w:pPr>
              <w:adjustRightInd w:val="0"/>
              <w:snapToGrid w:val="0"/>
              <w:spacing w:line="240" w:lineRule="atLeast"/>
              <w:jc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06410C3F">
            <w:pPr>
              <w:adjustRightInd w:val="0"/>
              <w:snapToGrid w:val="0"/>
              <w:spacing w:line="240" w:lineRule="atLeast"/>
              <w:jc w:val="center"/>
              <w:textAlignment w:val="center"/>
              <w:rPr>
                <w:rFonts w:ascii="仿宋" w:hAnsi="仿宋" w:eastAsia="仿宋" w:cs="仿宋"/>
                <w:color w:val="000000"/>
                <w:szCs w:val="21"/>
              </w:rPr>
            </w:pPr>
            <w:r>
              <w:rPr>
                <w:rFonts w:ascii="仿宋" w:hAnsi="仿宋" w:eastAsia="仿宋" w:cs="仿宋"/>
                <w:color w:val="000000"/>
                <w:szCs w:val="21"/>
                <w:lang w:bidi="ar"/>
              </w:rPr>
              <w:t>4</w:t>
            </w:r>
          </w:p>
        </w:tc>
        <w:tc>
          <w:tcPr>
            <w:tcW w:w="354" w:type="pct"/>
            <w:tcBorders>
              <w:top w:val="nil"/>
              <w:left w:val="nil"/>
              <w:bottom w:val="single" w:color="000000" w:sz="8" w:space="0"/>
              <w:right w:val="single" w:color="000000" w:sz="8" w:space="0"/>
            </w:tcBorders>
            <w:noWrap w:val="0"/>
            <w:vAlign w:val="center"/>
          </w:tcPr>
          <w:p w14:paraId="667D701D">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5EE55450">
            <w:pPr>
              <w:adjustRightInd w:val="0"/>
              <w:snapToGrid w:val="0"/>
              <w:spacing w:line="240" w:lineRule="atLeast"/>
              <w:jc w:val="center"/>
              <w:rPr>
                <w:rFonts w:ascii="仿宋" w:hAnsi="仿宋" w:eastAsia="仿宋" w:cs="仿宋"/>
                <w:color w:val="000000"/>
                <w:szCs w:val="21"/>
              </w:rPr>
            </w:pPr>
            <w:r>
              <w:rPr>
                <w:rFonts w:ascii="仿宋" w:hAnsi="仿宋" w:eastAsia="仿宋" w:cs="仿宋"/>
                <w:color w:val="000000"/>
                <w:szCs w:val="21"/>
              </w:rPr>
              <w:t>4</w:t>
            </w:r>
          </w:p>
        </w:tc>
        <w:tc>
          <w:tcPr>
            <w:tcW w:w="349" w:type="pct"/>
            <w:tcBorders>
              <w:top w:val="nil"/>
              <w:left w:val="nil"/>
              <w:bottom w:val="single" w:color="000000" w:sz="8" w:space="0"/>
              <w:right w:val="single" w:color="000000" w:sz="8" w:space="0"/>
            </w:tcBorders>
            <w:noWrap w:val="0"/>
            <w:vAlign w:val="center"/>
          </w:tcPr>
          <w:p w14:paraId="3D23C7C3">
            <w:pPr>
              <w:adjustRightInd w:val="0"/>
              <w:snapToGrid w:val="0"/>
              <w:spacing w:line="240" w:lineRule="atLeast"/>
              <w:jc w:val="center"/>
              <w:rPr>
                <w:rFonts w:ascii="仿宋" w:hAnsi="仿宋" w:eastAsia="仿宋" w:cs="仿宋"/>
                <w:color w:val="000000"/>
                <w:szCs w:val="21"/>
              </w:rPr>
            </w:pPr>
          </w:p>
        </w:tc>
      </w:tr>
      <w:tr w14:paraId="685B0C71">
        <w:tblPrEx>
          <w:tblCellMar>
            <w:top w:w="0" w:type="dxa"/>
            <w:left w:w="108" w:type="dxa"/>
            <w:bottom w:w="0" w:type="dxa"/>
            <w:right w:w="108" w:type="dxa"/>
          </w:tblCellMar>
        </w:tblPrEx>
        <w:trPr>
          <w:trHeight w:val="201" w:hRule="atLeast"/>
          <w:jc w:val="center"/>
        </w:trPr>
        <w:tc>
          <w:tcPr>
            <w:tcW w:w="401" w:type="pct"/>
            <w:vMerge w:val="continue"/>
            <w:tcBorders>
              <w:left w:val="single" w:color="auto" w:sz="8" w:space="0"/>
              <w:right w:val="single" w:color="auto" w:sz="8" w:space="0"/>
            </w:tcBorders>
            <w:noWrap w:val="0"/>
            <w:vAlign w:val="center"/>
          </w:tcPr>
          <w:p w14:paraId="2751C028">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5498CC2D">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8</w:t>
            </w:r>
          </w:p>
        </w:tc>
        <w:tc>
          <w:tcPr>
            <w:tcW w:w="1385" w:type="pct"/>
            <w:tcBorders>
              <w:top w:val="nil"/>
              <w:left w:val="nil"/>
              <w:bottom w:val="single" w:color="000000" w:sz="8" w:space="0"/>
              <w:right w:val="single" w:color="000000" w:sz="8" w:space="0"/>
            </w:tcBorders>
            <w:noWrap w:val="0"/>
            <w:vAlign w:val="center"/>
          </w:tcPr>
          <w:p w14:paraId="3E26D96B">
            <w:pPr>
              <w:adjustRightInd w:val="0"/>
              <w:snapToGrid w:val="0"/>
              <w:spacing w:line="240" w:lineRule="atLeas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音视频剪辑</w:t>
            </w:r>
          </w:p>
        </w:tc>
        <w:tc>
          <w:tcPr>
            <w:tcW w:w="465" w:type="pct"/>
            <w:tcBorders>
              <w:top w:val="single" w:color="auto" w:sz="4" w:space="0"/>
              <w:bottom w:val="single" w:color="auto" w:sz="4" w:space="0"/>
              <w:right w:val="single" w:color="auto" w:sz="4" w:space="0"/>
            </w:tcBorders>
            <w:noWrap w:val="0"/>
            <w:vAlign w:val="center"/>
          </w:tcPr>
          <w:p w14:paraId="5168C397">
            <w:pPr>
              <w:adjustRightInd w:val="0"/>
              <w:snapToGrid w:val="0"/>
              <w:spacing w:line="240" w:lineRule="atLeast"/>
              <w:jc w:val="center"/>
              <w:rPr>
                <w:rFonts w:ascii="仿宋" w:hAnsi="仿宋" w:eastAsia="仿宋" w:cs="仿宋"/>
                <w:szCs w:val="21"/>
              </w:rPr>
            </w:pPr>
            <w:r>
              <w:rPr>
                <w:rFonts w:ascii="仿宋" w:hAnsi="仿宋" w:eastAsia="仿宋" w:cs="仿宋"/>
                <w:szCs w:val="21"/>
              </w:rPr>
              <w:t>72</w:t>
            </w:r>
          </w:p>
        </w:tc>
        <w:tc>
          <w:tcPr>
            <w:tcW w:w="391" w:type="pct"/>
            <w:tcBorders>
              <w:top w:val="nil"/>
              <w:left w:val="nil"/>
              <w:bottom w:val="single" w:color="000000" w:sz="8" w:space="0"/>
              <w:right w:val="single" w:color="000000" w:sz="8" w:space="0"/>
            </w:tcBorders>
            <w:noWrap w:val="0"/>
            <w:vAlign w:val="center"/>
          </w:tcPr>
          <w:p w14:paraId="0653FEA6">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rPr>
              <w:t>4</w:t>
            </w:r>
          </w:p>
        </w:tc>
        <w:tc>
          <w:tcPr>
            <w:tcW w:w="340" w:type="pct"/>
            <w:tcBorders>
              <w:top w:val="nil"/>
              <w:left w:val="nil"/>
              <w:bottom w:val="single" w:color="000000" w:sz="8" w:space="0"/>
              <w:right w:val="single" w:color="000000" w:sz="8" w:space="0"/>
            </w:tcBorders>
            <w:noWrap w:val="0"/>
            <w:vAlign w:val="center"/>
          </w:tcPr>
          <w:p w14:paraId="58B282B1">
            <w:pPr>
              <w:adjustRightInd w:val="0"/>
              <w:snapToGrid w:val="0"/>
              <w:spacing w:line="240" w:lineRule="atLeast"/>
              <w:jc w:val="center"/>
              <w:textAlignment w:val="center"/>
              <w:rPr>
                <w:rFonts w:hint="eastAsia" w:ascii="仿宋" w:hAnsi="仿宋" w:eastAsia="仿宋" w:cs="仿宋"/>
                <w:color w:val="000000"/>
                <w:szCs w:val="21"/>
              </w:rPr>
            </w:pPr>
          </w:p>
        </w:tc>
        <w:tc>
          <w:tcPr>
            <w:tcW w:w="350" w:type="pct"/>
            <w:tcBorders>
              <w:top w:val="nil"/>
              <w:left w:val="nil"/>
              <w:bottom w:val="single" w:color="000000" w:sz="8" w:space="0"/>
              <w:right w:val="single" w:color="000000" w:sz="8" w:space="0"/>
            </w:tcBorders>
            <w:noWrap w:val="0"/>
            <w:vAlign w:val="center"/>
          </w:tcPr>
          <w:p w14:paraId="35072A57">
            <w:pPr>
              <w:adjustRightInd w:val="0"/>
              <w:snapToGrid w:val="0"/>
              <w:spacing w:line="240" w:lineRule="atLeast"/>
              <w:jc w:val="center"/>
              <w:textAlignment w:val="center"/>
              <w:rPr>
                <w:rFonts w:hint="eastAsia"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571672D2">
            <w:pPr>
              <w:adjustRightInd w:val="0"/>
              <w:snapToGrid w:val="0"/>
              <w:spacing w:line="240" w:lineRule="atLeast"/>
              <w:jc w:val="center"/>
              <w:textAlignment w:val="center"/>
              <w:rPr>
                <w:rFonts w:ascii="仿宋" w:hAnsi="仿宋" w:eastAsia="仿宋" w:cs="仿宋"/>
                <w:color w:val="000000"/>
                <w:szCs w:val="21"/>
              </w:rPr>
            </w:pPr>
            <w:r>
              <w:rPr>
                <w:rFonts w:ascii="仿宋" w:hAnsi="仿宋" w:eastAsia="仿宋" w:cs="仿宋"/>
                <w:color w:val="000000"/>
                <w:szCs w:val="21"/>
                <w:lang w:bidi="ar"/>
              </w:rPr>
              <w:t>4</w:t>
            </w:r>
          </w:p>
        </w:tc>
        <w:tc>
          <w:tcPr>
            <w:tcW w:w="354" w:type="pct"/>
            <w:tcBorders>
              <w:top w:val="nil"/>
              <w:left w:val="nil"/>
              <w:bottom w:val="single" w:color="000000" w:sz="8" w:space="0"/>
              <w:right w:val="single" w:color="000000" w:sz="8" w:space="0"/>
            </w:tcBorders>
            <w:noWrap w:val="0"/>
            <w:vAlign w:val="center"/>
          </w:tcPr>
          <w:p w14:paraId="61412B88">
            <w:pPr>
              <w:adjustRightInd w:val="0"/>
              <w:snapToGrid w:val="0"/>
              <w:spacing w:line="240" w:lineRule="atLeast"/>
              <w:jc w:val="center"/>
              <w:textAlignment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0DCA0215">
            <w:pPr>
              <w:adjustRightInd w:val="0"/>
              <w:snapToGrid w:val="0"/>
              <w:spacing w:line="240" w:lineRule="atLeast"/>
              <w:jc w:val="center"/>
              <w:rPr>
                <w:rFonts w:ascii="仿宋" w:hAnsi="仿宋" w:eastAsia="仿宋" w:cs="仿宋"/>
                <w:color w:val="000000"/>
                <w:szCs w:val="21"/>
              </w:rPr>
            </w:pPr>
          </w:p>
        </w:tc>
        <w:tc>
          <w:tcPr>
            <w:tcW w:w="349" w:type="pct"/>
            <w:tcBorders>
              <w:top w:val="nil"/>
              <w:left w:val="nil"/>
              <w:bottom w:val="single" w:color="000000" w:sz="8" w:space="0"/>
              <w:right w:val="single" w:color="000000" w:sz="8" w:space="0"/>
            </w:tcBorders>
            <w:noWrap w:val="0"/>
            <w:vAlign w:val="center"/>
          </w:tcPr>
          <w:p w14:paraId="7CA0B91E">
            <w:pPr>
              <w:adjustRightInd w:val="0"/>
              <w:snapToGrid w:val="0"/>
              <w:spacing w:line="240" w:lineRule="atLeast"/>
              <w:jc w:val="center"/>
              <w:rPr>
                <w:rFonts w:ascii="仿宋" w:hAnsi="仿宋" w:eastAsia="仿宋" w:cs="仿宋"/>
                <w:color w:val="000000"/>
                <w:szCs w:val="21"/>
              </w:rPr>
            </w:pPr>
          </w:p>
        </w:tc>
      </w:tr>
      <w:tr w14:paraId="3BB05C0E">
        <w:tblPrEx>
          <w:tblCellMar>
            <w:top w:w="0" w:type="dxa"/>
            <w:left w:w="108" w:type="dxa"/>
            <w:bottom w:w="0" w:type="dxa"/>
            <w:right w:w="108" w:type="dxa"/>
          </w:tblCellMar>
        </w:tblPrEx>
        <w:trPr>
          <w:trHeight w:val="201" w:hRule="atLeast"/>
          <w:jc w:val="center"/>
        </w:trPr>
        <w:tc>
          <w:tcPr>
            <w:tcW w:w="401" w:type="pct"/>
            <w:vMerge w:val="continue"/>
            <w:tcBorders>
              <w:left w:val="single" w:color="auto" w:sz="8" w:space="0"/>
              <w:right w:val="single" w:color="auto" w:sz="8" w:space="0"/>
            </w:tcBorders>
            <w:noWrap w:val="0"/>
            <w:vAlign w:val="center"/>
          </w:tcPr>
          <w:p w14:paraId="3BC21B5A">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720F743E">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9</w:t>
            </w:r>
          </w:p>
        </w:tc>
        <w:tc>
          <w:tcPr>
            <w:tcW w:w="1385" w:type="pct"/>
            <w:tcBorders>
              <w:top w:val="nil"/>
              <w:left w:val="nil"/>
              <w:bottom w:val="single" w:color="000000" w:sz="8" w:space="0"/>
              <w:right w:val="single" w:color="000000" w:sz="8" w:space="0"/>
            </w:tcBorders>
            <w:noWrap w:val="0"/>
            <w:vAlign w:val="center"/>
          </w:tcPr>
          <w:p w14:paraId="0F134914">
            <w:pPr>
              <w:adjustRightInd w:val="0"/>
              <w:snapToGrid w:val="0"/>
              <w:spacing w:line="240" w:lineRule="atLeas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社会文化组织与策划</w:t>
            </w:r>
          </w:p>
        </w:tc>
        <w:tc>
          <w:tcPr>
            <w:tcW w:w="465" w:type="pct"/>
            <w:tcBorders>
              <w:top w:val="single" w:color="auto" w:sz="4" w:space="0"/>
              <w:bottom w:val="single" w:color="auto" w:sz="4" w:space="0"/>
              <w:right w:val="single" w:color="auto" w:sz="4" w:space="0"/>
            </w:tcBorders>
            <w:noWrap w:val="0"/>
            <w:vAlign w:val="center"/>
          </w:tcPr>
          <w:p w14:paraId="0E7AFE46">
            <w:pPr>
              <w:adjustRightInd w:val="0"/>
              <w:snapToGrid w:val="0"/>
              <w:spacing w:line="240" w:lineRule="atLeast"/>
              <w:jc w:val="center"/>
              <w:rPr>
                <w:rFonts w:ascii="仿宋" w:hAnsi="仿宋" w:eastAsia="仿宋" w:cs="仿宋"/>
                <w:szCs w:val="21"/>
              </w:rPr>
            </w:pPr>
            <w:r>
              <w:rPr>
                <w:rFonts w:ascii="仿宋" w:hAnsi="仿宋" w:eastAsia="仿宋" w:cs="仿宋"/>
                <w:szCs w:val="21"/>
              </w:rPr>
              <w:t>180</w:t>
            </w:r>
          </w:p>
        </w:tc>
        <w:tc>
          <w:tcPr>
            <w:tcW w:w="391" w:type="pct"/>
            <w:tcBorders>
              <w:top w:val="nil"/>
              <w:left w:val="nil"/>
              <w:bottom w:val="single" w:color="000000" w:sz="8" w:space="0"/>
              <w:right w:val="single" w:color="000000" w:sz="8" w:space="0"/>
            </w:tcBorders>
            <w:noWrap w:val="0"/>
            <w:vAlign w:val="center"/>
          </w:tcPr>
          <w:p w14:paraId="75DB8013">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rPr>
              <w:t>10</w:t>
            </w:r>
          </w:p>
        </w:tc>
        <w:tc>
          <w:tcPr>
            <w:tcW w:w="340" w:type="pct"/>
            <w:tcBorders>
              <w:top w:val="nil"/>
              <w:left w:val="nil"/>
              <w:bottom w:val="single" w:color="000000" w:sz="8" w:space="0"/>
              <w:right w:val="single" w:color="000000" w:sz="8" w:space="0"/>
            </w:tcBorders>
            <w:noWrap w:val="0"/>
            <w:vAlign w:val="center"/>
          </w:tcPr>
          <w:p w14:paraId="059B8EB8">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50" w:type="pct"/>
            <w:tcBorders>
              <w:top w:val="nil"/>
              <w:left w:val="nil"/>
              <w:bottom w:val="single" w:color="000000" w:sz="8" w:space="0"/>
              <w:right w:val="single" w:color="000000" w:sz="8" w:space="0"/>
            </w:tcBorders>
            <w:noWrap w:val="0"/>
            <w:vAlign w:val="center"/>
          </w:tcPr>
          <w:p w14:paraId="3F826835">
            <w:pPr>
              <w:adjustRightInd w:val="0"/>
              <w:snapToGrid w:val="0"/>
              <w:spacing w:line="240" w:lineRule="atLeast"/>
              <w:jc w:val="center"/>
              <w:textAlignment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354" w:type="pct"/>
            <w:tcBorders>
              <w:top w:val="nil"/>
              <w:left w:val="nil"/>
              <w:bottom w:val="single" w:color="000000" w:sz="8" w:space="0"/>
              <w:right w:val="single" w:color="000000" w:sz="8" w:space="0"/>
            </w:tcBorders>
            <w:noWrap w:val="0"/>
            <w:vAlign w:val="center"/>
          </w:tcPr>
          <w:p w14:paraId="0EB3E3EA">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11AE0A68">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54" w:type="pct"/>
            <w:tcBorders>
              <w:top w:val="nil"/>
              <w:left w:val="nil"/>
              <w:bottom w:val="single" w:color="000000" w:sz="8" w:space="0"/>
              <w:right w:val="single" w:color="000000" w:sz="8" w:space="0"/>
            </w:tcBorders>
            <w:noWrap w:val="0"/>
            <w:vAlign w:val="center"/>
          </w:tcPr>
          <w:p w14:paraId="3A43647E">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lang w:bidi="ar"/>
              </w:rPr>
              <w:t>4</w:t>
            </w:r>
          </w:p>
        </w:tc>
        <w:tc>
          <w:tcPr>
            <w:tcW w:w="349" w:type="pct"/>
            <w:tcBorders>
              <w:top w:val="nil"/>
              <w:left w:val="nil"/>
              <w:bottom w:val="single" w:color="000000" w:sz="8" w:space="0"/>
              <w:right w:val="single" w:color="000000" w:sz="8" w:space="0"/>
            </w:tcBorders>
            <w:noWrap w:val="0"/>
            <w:vAlign w:val="center"/>
          </w:tcPr>
          <w:p w14:paraId="1D86CE35">
            <w:pPr>
              <w:adjustRightInd w:val="0"/>
              <w:snapToGrid w:val="0"/>
              <w:spacing w:line="240" w:lineRule="atLeast"/>
              <w:jc w:val="center"/>
              <w:textAlignment w:val="center"/>
              <w:rPr>
                <w:rFonts w:hint="eastAsia" w:ascii="仿宋" w:hAnsi="仿宋" w:eastAsia="仿宋" w:cs="仿宋"/>
                <w:color w:val="000000"/>
                <w:szCs w:val="21"/>
              </w:rPr>
            </w:pPr>
          </w:p>
        </w:tc>
      </w:tr>
      <w:tr w14:paraId="38152ECF">
        <w:tblPrEx>
          <w:tblCellMar>
            <w:top w:w="0" w:type="dxa"/>
            <w:left w:w="108" w:type="dxa"/>
            <w:bottom w:w="0" w:type="dxa"/>
            <w:right w:w="108" w:type="dxa"/>
          </w:tblCellMar>
        </w:tblPrEx>
        <w:trPr>
          <w:trHeight w:val="210" w:hRule="atLeast"/>
          <w:jc w:val="center"/>
        </w:trPr>
        <w:tc>
          <w:tcPr>
            <w:tcW w:w="401" w:type="pct"/>
            <w:vMerge w:val="continue"/>
            <w:tcBorders>
              <w:left w:val="single" w:color="auto" w:sz="8" w:space="0"/>
              <w:right w:val="single" w:color="auto" w:sz="8" w:space="0"/>
            </w:tcBorders>
            <w:noWrap w:val="0"/>
            <w:vAlign w:val="center"/>
          </w:tcPr>
          <w:p w14:paraId="582B2FAE">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53E20814">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10</w:t>
            </w:r>
          </w:p>
        </w:tc>
        <w:tc>
          <w:tcPr>
            <w:tcW w:w="1385" w:type="pct"/>
            <w:tcBorders>
              <w:top w:val="nil"/>
              <w:left w:val="nil"/>
              <w:bottom w:val="single" w:color="000000" w:sz="8" w:space="0"/>
              <w:right w:val="single" w:color="000000" w:sz="8" w:space="0"/>
            </w:tcBorders>
            <w:noWrap w:val="0"/>
            <w:vAlign w:val="center"/>
          </w:tcPr>
          <w:p w14:paraId="58BFE7A6">
            <w:pPr>
              <w:adjustRightInd w:val="0"/>
              <w:snapToGrid w:val="0"/>
              <w:spacing w:line="240" w:lineRule="atLeast"/>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艺术编排</w:t>
            </w:r>
          </w:p>
        </w:tc>
        <w:tc>
          <w:tcPr>
            <w:tcW w:w="465" w:type="pct"/>
            <w:tcBorders>
              <w:top w:val="single" w:color="auto" w:sz="4" w:space="0"/>
              <w:left w:val="single" w:color="auto" w:sz="4" w:space="0"/>
              <w:bottom w:val="single" w:color="auto" w:sz="4" w:space="0"/>
              <w:right w:val="single" w:color="auto" w:sz="4" w:space="0"/>
            </w:tcBorders>
            <w:noWrap w:val="0"/>
            <w:vAlign w:val="center"/>
          </w:tcPr>
          <w:p w14:paraId="535C5C6C">
            <w:pPr>
              <w:adjustRightInd w:val="0"/>
              <w:snapToGrid w:val="0"/>
              <w:spacing w:line="240" w:lineRule="atLeast"/>
              <w:jc w:val="center"/>
              <w:rPr>
                <w:rFonts w:ascii="仿宋" w:hAnsi="仿宋" w:eastAsia="仿宋" w:cs="仿宋"/>
                <w:szCs w:val="21"/>
              </w:rPr>
            </w:pPr>
            <w:r>
              <w:rPr>
                <w:rFonts w:ascii="仿宋" w:hAnsi="仿宋" w:eastAsia="仿宋" w:cs="仿宋"/>
                <w:szCs w:val="21"/>
              </w:rPr>
              <w:t>144</w:t>
            </w:r>
          </w:p>
        </w:tc>
        <w:tc>
          <w:tcPr>
            <w:tcW w:w="391" w:type="pct"/>
            <w:tcBorders>
              <w:top w:val="nil"/>
              <w:left w:val="nil"/>
              <w:bottom w:val="single" w:color="000000" w:sz="8" w:space="0"/>
              <w:right w:val="single" w:color="000000" w:sz="8" w:space="0"/>
            </w:tcBorders>
            <w:noWrap w:val="0"/>
            <w:vAlign w:val="center"/>
          </w:tcPr>
          <w:p w14:paraId="227444CF">
            <w:pPr>
              <w:adjustRightInd w:val="0"/>
              <w:snapToGrid w:val="0"/>
              <w:spacing w:line="240" w:lineRule="atLeast"/>
              <w:jc w:val="center"/>
              <w:rPr>
                <w:rFonts w:ascii="仿宋" w:hAnsi="仿宋" w:eastAsia="仿宋" w:cs="仿宋"/>
                <w:color w:val="000000"/>
                <w:szCs w:val="21"/>
              </w:rPr>
            </w:pPr>
            <w:r>
              <w:rPr>
                <w:rFonts w:ascii="仿宋" w:hAnsi="仿宋" w:eastAsia="仿宋" w:cs="仿宋"/>
                <w:color w:val="000000"/>
                <w:szCs w:val="21"/>
              </w:rPr>
              <w:t>8</w:t>
            </w:r>
          </w:p>
        </w:tc>
        <w:tc>
          <w:tcPr>
            <w:tcW w:w="340" w:type="pct"/>
            <w:tcBorders>
              <w:top w:val="nil"/>
              <w:left w:val="nil"/>
              <w:bottom w:val="single" w:color="000000" w:sz="8" w:space="0"/>
              <w:right w:val="single" w:color="000000" w:sz="8" w:space="0"/>
            </w:tcBorders>
            <w:noWrap w:val="0"/>
            <w:vAlign w:val="center"/>
          </w:tcPr>
          <w:p w14:paraId="3D838674">
            <w:pPr>
              <w:adjustRightInd w:val="0"/>
              <w:snapToGrid w:val="0"/>
              <w:spacing w:line="240" w:lineRule="atLeast"/>
              <w:jc w:val="center"/>
              <w:rPr>
                <w:rFonts w:ascii="仿宋" w:hAnsi="仿宋" w:eastAsia="仿宋" w:cs="仿宋"/>
                <w:color w:val="000000"/>
                <w:szCs w:val="21"/>
              </w:rPr>
            </w:pPr>
          </w:p>
        </w:tc>
        <w:tc>
          <w:tcPr>
            <w:tcW w:w="350" w:type="pct"/>
            <w:tcBorders>
              <w:top w:val="nil"/>
              <w:left w:val="nil"/>
              <w:bottom w:val="single" w:color="000000" w:sz="8" w:space="0"/>
              <w:right w:val="single" w:color="000000" w:sz="8" w:space="0"/>
            </w:tcBorders>
            <w:noWrap w:val="0"/>
            <w:vAlign w:val="center"/>
          </w:tcPr>
          <w:p w14:paraId="7E18B0A6">
            <w:pPr>
              <w:adjustRightInd w:val="0"/>
              <w:snapToGrid w:val="0"/>
              <w:spacing w:line="240" w:lineRule="atLeast"/>
              <w:jc w:val="center"/>
              <w:textAlignment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0D356C2B">
            <w:pPr>
              <w:adjustRightInd w:val="0"/>
              <w:snapToGrid w:val="0"/>
              <w:spacing w:line="240" w:lineRule="atLeast"/>
              <w:jc w:val="center"/>
              <w:textAlignment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4700DF96">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354" w:type="pct"/>
            <w:tcBorders>
              <w:top w:val="nil"/>
              <w:left w:val="nil"/>
              <w:bottom w:val="single" w:color="000000" w:sz="8" w:space="0"/>
              <w:right w:val="single" w:color="000000" w:sz="8" w:space="0"/>
            </w:tcBorders>
            <w:noWrap w:val="0"/>
            <w:vAlign w:val="center"/>
          </w:tcPr>
          <w:p w14:paraId="4A61383F">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lang w:bidi="ar"/>
              </w:rPr>
              <w:t>6</w:t>
            </w:r>
          </w:p>
        </w:tc>
        <w:tc>
          <w:tcPr>
            <w:tcW w:w="349" w:type="pct"/>
            <w:tcBorders>
              <w:top w:val="nil"/>
              <w:left w:val="nil"/>
              <w:bottom w:val="single" w:color="000000" w:sz="8" w:space="0"/>
              <w:right w:val="single" w:color="000000" w:sz="8" w:space="0"/>
            </w:tcBorders>
            <w:noWrap w:val="0"/>
            <w:vAlign w:val="center"/>
          </w:tcPr>
          <w:p w14:paraId="7A233BBF">
            <w:pPr>
              <w:adjustRightInd w:val="0"/>
              <w:snapToGrid w:val="0"/>
              <w:spacing w:line="240" w:lineRule="atLeast"/>
              <w:jc w:val="center"/>
              <w:textAlignment w:val="center"/>
              <w:rPr>
                <w:rFonts w:hint="eastAsia" w:ascii="仿宋" w:hAnsi="仿宋" w:eastAsia="仿宋" w:cs="仿宋"/>
                <w:color w:val="000000"/>
                <w:szCs w:val="21"/>
              </w:rPr>
            </w:pPr>
          </w:p>
        </w:tc>
      </w:tr>
      <w:tr w14:paraId="570AA015">
        <w:tblPrEx>
          <w:tblCellMar>
            <w:top w:w="0" w:type="dxa"/>
            <w:left w:w="108" w:type="dxa"/>
            <w:bottom w:w="0" w:type="dxa"/>
            <w:right w:w="108" w:type="dxa"/>
          </w:tblCellMar>
        </w:tblPrEx>
        <w:trPr>
          <w:trHeight w:val="201" w:hRule="atLeast"/>
          <w:jc w:val="center"/>
        </w:trPr>
        <w:tc>
          <w:tcPr>
            <w:tcW w:w="401" w:type="pct"/>
            <w:vMerge w:val="continue"/>
            <w:tcBorders>
              <w:left w:val="single" w:color="auto" w:sz="8" w:space="0"/>
              <w:right w:val="single" w:color="auto" w:sz="8" w:space="0"/>
            </w:tcBorders>
            <w:noWrap w:val="0"/>
            <w:vAlign w:val="center"/>
          </w:tcPr>
          <w:p w14:paraId="17CDCFA1">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457B1BF5">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11</w:t>
            </w:r>
          </w:p>
        </w:tc>
        <w:tc>
          <w:tcPr>
            <w:tcW w:w="1385" w:type="pct"/>
            <w:tcBorders>
              <w:top w:val="nil"/>
              <w:left w:val="nil"/>
              <w:bottom w:val="single" w:color="000000" w:sz="8" w:space="0"/>
              <w:right w:val="single" w:color="000000" w:sz="8" w:space="0"/>
            </w:tcBorders>
            <w:noWrap w:val="0"/>
            <w:vAlign w:val="center"/>
          </w:tcPr>
          <w:p w14:paraId="2EA51B34">
            <w:pPr>
              <w:adjustRightInd w:val="0"/>
              <w:snapToGrid w:val="0"/>
              <w:spacing w:line="240" w:lineRule="atLeast"/>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社会文化辅导</w:t>
            </w:r>
          </w:p>
        </w:tc>
        <w:tc>
          <w:tcPr>
            <w:tcW w:w="465" w:type="pct"/>
            <w:tcBorders>
              <w:top w:val="single" w:color="auto" w:sz="4" w:space="0"/>
              <w:left w:val="single" w:color="auto" w:sz="4" w:space="0"/>
              <w:bottom w:val="single" w:color="auto" w:sz="4" w:space="0"/>
              <w:right w:val="single" w:color="auto" w:sz="4" w:space="0"/>
            </w:tcBorders>
            <w:noWrap w:val="0"/>
            <w:vAlign w:val="center"/>
          </w:tcPr>
          <w:p w14:paraId="1643A333">
            <w:pPr>
              <w:adjustRightInd w:val="0"/>
              <w:snapToGrid w:val="0"/>
              <w:spacing w:line="240" w:lineRule="atLeast"/>
              <w:jc w:val="center"/>
              <w:rPr>
                <w:rFonts w:ascii="仿宋" w:hAnsi="仿宋" w:eastAsia="仿宋" w:cs="仿宋"/>
                <w:szCs w:val="21"/>
              </w:rPr>
            </w:pPr>
            <w:r>
              <w:rPr>
                <w:rFonts w:ascii="仿宋" w:hAnsi="仿宋" w:eastAsia="仿宋" w:cs="仿宋"/>
                <w:szCs w:val="21"/>
              </w:rPr>
              <w:t>108</w:t>
            </w:r>
          </w:p>
        </w:tc>
        <w:tc>
          <w:tcPr>
            <w:tcW w:w="391" w:type="pct"/>
            <w:tcBorders>
              <w:top w:val="nil"/>
              <w:left w:val="nil"/>
              <w:bottom w:val="single" w:color="000000" w:sz="8" w:space="0"/>
              <w:right w:val="single" w:color="000000" w:sz="8" w:space="0"/>
            </w:tcBorders>
            <w:noWrap w:val="0"/>
            <w:vAlign w:val="center"/>
          </w:tcPr>
          <w:p w14:paraId="530C1134">
            <w:pPr>
              <w:adjustRightInd w:val="0"/>
              <w:snapToGrid w:val="0"/>
              <w:spacing w:line="240" w:lineRule="atLeast"/>
              <w:jc w:val="center"/>
              <w:rPr>
                <w:rFonts w:ascii="仿宋" w:hAnsi="仿宋" w:eastAsia="仿宋" w:cs="仿宋"/>
                <w:color w:val="000000"/>
                <w:szCs w:val="21"/>
              </w:rPr>
            </w:pPr>
            <w:r>
              <w:rPr>
                <w:rFonts w:ascii="仿宋" w:hAnsi="仿宋" w:eastAsia="仿宋" w:cs="仿宋"/>
                <w:color w:val="000000"/>
                <w:szCs w:val="21"/>
              </w:rPr>
              <w:t>6</w:t>
            </w:r>
          </w:p>
        </w:tc>
        <w:tc>
          <w:tcPr>
            <w:tcW w:w="340" w:type="pct"/>
            <w:tcBorders>
              <w:top w:val="nil"/>
              <w:left w:val="nil"/>
              <w:bottom w:val="single" w:color="000000" w:sz="8" w:space="0"/>
              <w:right w:val="single" w:color="000000" w:sz="8" w:space="0"/>
            </w:tcBorders>
            <w:noWrap w:val="0"/>
            <w:vAlign w:val="center"/>
          </w:tcPr>
          <w:p w14:paraId="0BB1175D">
            <w:pPr>
              <w:adjustRightInd w:val="0"/>
              <w:snapToGrid w:val="0"/>
              <w:spacing w:line="240" w:lineRule="atLeast"/>
              <w:jc w:val="center"/>
              <w:rPr>
                <w:rFonts w:ascii="仿宋" w:hAnsi="仿宋" w:eastAsia="仿宋" w:cs="仿宋"/>
                <w:color w:val="000000"/>
                <w:szCs w:val="21"/>
              </w:rPr>
            </w:pPr>
          </w:p>
        </w:tc>
        <w:tc>
          <w:tcPr>
            <w:tcW w:w="350" w:type="pct"/>
            <w:tcBorders>
              <w:top w:val="nil"/>
              <w:left w:val="nil"/>
              <w:bottom w:val="single" w:color="000000" w:sz="8" w:space="0"/>
              <w:right w:val="single" w:color="000000" w:sz="8" w:space="0"/>
            </w:tcBorders>
            <w:noWrap w:val="0"/>
            <w:vAlign w:val="center"/>
          </w:tcPr>
          <w:p w14:paraId="30DB4492">
            <w:pPr>
              <w:adjustRightInd w:val="0"/>
              <w:snapToGrid w:val="0"/>
              <w:spacing w:line="240" w:lineRule="atLeast"/>
              <w:jc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6106DF55">
            <w:pPr>
              <w:adjustRightInd w:val="0"/>
              <w:snapToGrid w:val="0"/>
              <w:spacing w:line="240" w:lineRule="atLeast"/>
              <w:jc w:val="center"/>
              <w:textAlignment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316DFC4B">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354" w:type="pct"/>
            <w:tcBorders>
              <w:top w:val="nil"/>
              <w:left w:val="nil"/>
              <w:bottom w:val="single" w:color="000000" w:sz="8" w:space="0"/>
              <w:right w:val="single" w:color="000000" w:sz="8" w:space="0"/>
            </w:tcBorders>
            <w:noWrap w:val="0"/>
            <w:vAlign w:val="center"/>
          </w:tcPr>
          <w:p w14:paraId="376B5E26">
            <w:pPr>
              <w:adjustRightInd w:val="0"/>
              <w:snapToGrid w:val="0"/>
              <w:spacing w:line="240" w:lineRule="atLeast"/>
              <w:jc w:val="center"/>
              <w:textAlignment w:val="center"/>
              <w:rPr>
                <w:rFonts w:hint="eastAsia" w:ascii="仿宋" w:hAnsi="仿宋" w:eastAsia="仿宋" w:cs="仿宋"/>
                <w:color w:val="000000"/>
                <w:szCs w:val="21"/>
              </w:rPr>
            </w:pPr>
            <w:r>
              <w:rPr>
                <w:rFonts w:ascii="仿宋" w:hAnsi="仿宋" w:eastAsia="仿宋" w:cs="仿宋"/>
                <w:color w:val="000000"/>
                <w:szCs w:val="21"/>
                <w:lang w:bidi="ar"/>
              </w:rPr>
              <w:t>4</w:t>
            </w:r>
          </w:p>
        </w:tc>
        <w:tc>
          <w:tcPr>
            <w:tcW w:w="349" w:type="pct"/>
            <w:tcBorders>
              <w:top w:val="nil"/>
              <w:left w:val="nil"/>
              <w:bottom w:val="single" w:color="000000" w:sz="8" w:space="0"/>
              <w:right w:val="single" w:color="000000" w:sz="8" w:space="0"/>
            </w:tcBorders>
            <w:noWrap w:val="0"/>
            <w:vAlign w:val="center"/>
          </w:tcPr>
          <w:p w14:paraId="506C0C34">
            <w:pPr>
              <w:adjustRightInd w:val="0"/>
              <w:snapToGrid w:val="0"/>
              <w:spacing w:line="240" w:lineRule="atLeast"/>
              <w:jc w:val="center"/>
              <w:textAlignment w:val="center"/>
              <w:rPr>
                <w:rFonts w:hint="eastAsia" w:ascii="仿宋" w:hAnsi="仿宋" w:eastAsia="仿宋" w:cs="仿宋"/>
                <w:color w:val="000000"/>
                <w:szCs w:val="21"/>
              </w:rPr>
            </w:pPr>
          </w:p>
        </w:tc>
      </w:tr>
      <w:tr w14:paraId="7FEFC885">
        <w:tblPrEx>
          <w:tblCellMar>
            <w:top w:w="0" w:type="dxa"/>
            <w:left w:w="108" w:type="dxa"/>
            <w:bottom w:w="0" w:type="dxa"/>
            <w:right w:w="108" w:type="dxa"/>
          </w:tblCellMar>
        </w:tblPrEx>
        <w:trPr>
          <w:trHeight w:val="201" w:hRule="atLeast"/>
          <w:jc w:val="center"/>
        </w:trPr>
        <w:tc>
          <w:tcPr>
            <w:tcW w:w="401" w:type="pct"/>
            <w:vMerge w:val="continue"/>
            <w:tcBorders>
              <w:left w:val="single" w:color="auto" w:sz="8" w:space="0"/>
              <w:right w:val="single" w:color="auto" w:sz="8" w:space="0"/>
            </w:tcBorders>
            <w:noWrap w:val="0"/>
            <w:vAlign w:val="center"/>
          </w:tcPr>
          <w:p w14:paraId="1CC41AC1">
            <w:pPr>
              <w:adjustRightInd w:val="0"/>
              <w:snapToGrid w:val="0"/>
              <w:spacing w:line="240" w:lineRule="atLeast"/>
              <w:jc w:val="center"/>
              <w:rPr>
                <w:rFonts w:ascii="仿宋" w:hAnsi="仿宋" w:eastAsia="仿宋" w:cs="仿宋"/>
                <w:szCs w:val="21"/>
              </w:rPr>
            </w:pPr>
          </w:p>
        </w:tc>
        <w:tc>
          <w:tcPr>
            <w:tcW w:w="257" w:type="pct"/>
            <w:tcBorders>
              <w:top w:val="nil"/>
              <w:left w:val="nil"/>
              <w:bottom w:val="single" w:color="000000" w:sz="8" w:space="0"/>
              <w:right w:val="single" w:color="000000" w:sz="8" w:space="0"/>
            </w:tcBorders>
            <w:noWrap w:val="0"/>
            <w:vAlign w:val="center"/>
          </w:tcPr>
          <w:p w14:paraId="2B2B7D6B">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12</w:t>
            </w:r>
          </w:p>
        </w:tc>
        <w:tc>
          <w:tcPr>
            <w:tcW w:w="1385" w:type="pct"/>
            <w:tcBorders>
              <w:top w:val="nil"/>
              <w:left w:val="nil"/>
              <w:bottom w:val="single" w:color="000000" w:sz="8" w:space="0"/>
              <w:right w:val="single" w:color="000000" w:sz="8" w:space="0"/>
            </w:tcBorders>
            <w:noWrap w:val="0"/>
            <w:vAlign w:val="center"/>
          </w:tcPr>
          <w:p w14:paraId="5DAA8FC9">
            <w:pPr>
              <w:adjustRightInd w:val="0"/>
              <w:snapToGrid w:val="0"/>
              <w:spacing w:line="240" w:lineRule="atLeast"/>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社会文化管理</w:t>
            </w:r>
          </w:p>
        </w:tc>
        <w:tc>
          <w:tcPr>
            <w:tcW w:w="465" w:type="pct"/>
            <w:tcBorders>
              <w:top w:val="single" w:color="auto" w:sz="4" w:space="0"/>
              <w:left w:val="single" w:color="auto" w:sz="4" w:space="0"/>
              <w:bottom w:val="single" w:color="auto" w:sz="4" w:space="0"/>
              <w:right w:val="single" w:color="auto" w:sz="4" w:space="0"/>
            </w:tcBorders>
            <w:noWrap w:val="0"/>
            <w:vAlign w:val="center"/>
          </w:tcPr>
          <w:p w14:paraId="074E52C4">
            <w:pPr>
              <w:adjustRightInd w:val="0"/>
              <w:snapToGrid w:val="0"/>
              <w:spacing w:line="240" w:lineRule="atLeast"/>
              <w:jc w:val="center"/>
              <w:rPr>
                <w:rFonts w:ascii="仿宋" w:hAnsi="仿宋" w:eastAsia="仿宋" w:cs="仿宋"/>
                <w:szCs w:val="21"/>
              </w:rPr>
            </w:pPr>
            <w:r>
              <w:rPr>
                <w:rFonts w:ascii="仿宋" w:hAnsi="仿宋" w:eastAsia="仿宋" w:cs="仿宋"/>
                <w:szCs w:val="21"/>
              </w:rPr>
              <w:t>36</w:t>
            </w:r>
          </w:p>
        </w:tc>
        <w:tc>
          <w:tcPr>
            <w:tcW w:w="391" w:type="pct"/>
            <w:tcBorders>
              <w:top w:val="nil"/>
              <w:left w:val="nil"/>
              <w:bottom w:val="single" w:color="000000" w:sz="8" w:space="0"/>
              <w:right w:val="single" w:color="000000" w:sz="8" w:space="0"/>
            </w:tcBorders>
            <w:noWrap w:val="0"/>
            <w:vAlign w:val="center"/>
          </w:tcPr>
          <w:p w14:paraId="66D5C3DD">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rPr>
              <w:t>2</w:t>
            </w:r>
          </w:p>
        </w:tc>
        <w:tc>
          <w:tcPr>
            <w:tcW w:w="340" w:type="pct"/>
            <w:tcBorders>
              <w:top w:val="nil"/>
              <w:left w:val="nil"/>
              <w:bottom w:val="single" w:color="000000" w:sz="8" w:space="0"/>
              <w:right w:val="single" w:color="000000" w:sz="8" w:space="0"/>
            </w:tcBorders>
            <w:noWrap w:val="0"/>
            <w:vAlign w:val="center"/>
          </w:tcPr>
          <w:p w14:paraId="6E43AB3C">
            <w:pPr>
              <w:adjustRightInd w:val="0"/>
              <w:snapToGrid w:val="0"/>
              <w:spacing w:line="240" w:lineRule="atLeast"/>
              <w:jc w:val="center"/>
              <w:textAlignment w:val="center"/>
              <w:rPr>
                <w:rFonts w:ascii="仿宋" w:hAnsi="仿宋" w:eastAsia="仿宋" w:cs="仿宋"/>
                <w:color w:val="000000"/>
                <w:szCs w:val="21"/>
              </w:rPr>
            </w:pPr>
            <w:r>
              <w:rPr>
                <w:rFonts w:hint="eastAsia" w:ascii="仿宋" w:hAnsi="仿宋" w:eastAsia="仿宋" w:cs="仿宋"/>
                <w:color w:val="000000"/>
                <w:szCs w:val="21"/>
                <w:lang w:bidi="ar"/>
              </w:rPr>
              <w:t>2</w:t>
            </w:r>
          </w:p>
        </w:tc>
        <w:tc>
          <w:tcPr>
            <w:tcW w:w="350" w:type="pct"/>
            <w:tcBorders>
              <w:top w:val="nil"/>
              <w:left w:val="nil"/>
              <w:bottom w:val="single" w:color="000000" w:sz="8" w:space="0"/>
              <w:right w:val="single" w:color="000000" w:sz="8" w:space="0"/>
            </w:tcBorders>
            <w:noWrap w:val="0"/>
            <w:vAlign w:val="center"/>
          </w:tcPr>
          <w:p w14:paraId="06A29CC1">
            <w:pPr>
              <w:adjustRightInd w:val="0"/>
              <w:snapToGrid w:val="0"/>
              <w:spacing w:line="240" w:lineRule="atLeast"/>
              <w:jc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63D219DF">
            <w:pPr>
              <w:adjustRightInd w:val="0"/>
              <w:snapToGrid w:val="0"/>
              <w:spacing w:line="240" w:lineRule="atLeast"/>
              <w:jc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51A3DC9C">
            <w:pPr>
              <w:adjustRightInd w:val="0"/>
              <w:snapToGrid w:val="0"/>
              <w:spacing w:line="240" w:lineRule="atLeast"/>
              <w:jc w:val="center"/>
              <w:rPr>
                <w:rFonts w:ascii="仿宋" w:hAnsi="仿宋" w:eastAsia="仿宋" w:cs="仿宋"/>
                <w:color w:val="000000"/>
                <w:szCs w:val="21"/>
              </w:rPr>
            </w:pPr>
          </w:p>
        </w:tc>
        <w:tc>
          <w:tcPr>
            <w:tcW w:w="354" w:type="pct"/>
            <w:tcBorders>
              <w:top w:val="nil"/>
              <w:left w:val="nil"/>
              <w:bottom w:val="single" w:color="000000" w:sz="8" w:space="0"/>
              <w:right w:val="single" w:color="000000" w:sz="8" w:space="0"/>
            </w:tcBorders>
            <w:noWrap w:val="0"/>
            <w:vAlign w:val="center"/>
          </w:tcPr>
          <w:p w14:paraId="110A78DA">
            <w:pPr>
              <w:adjustRightInd w:val="0"/>
              <w:snapToGrid w:val="0"/>
              <w:spacing w:line="240" w:lineRule="atLeast"/>
              <w:jc w:val="center"/>
              <w:rPr>
                <w:rFonts w:ascii="仿宋" w:hAnsi="仿宋" w:eastAsia="仿宋" w:cs="仿宋"/>
                <w:color w:val="000000"/>
                <w:szCs w:val="21"/>
              </w:rPr>
            </w:pPr>
          </w:p>
        </w:tc>
        <w:tc>
          <w:tcPr>
            <w:tcW w:w="349" w:type="pct"/>
            <w:tcBorders>
              <w:top w:val="nil"/>
              <w:left w:val="nil"/>
              <w:bottom w:val="single" w:color="000000" w:sz="8" w:space="0"/>
              <w:right w:val="single" w:color="000000" w:sz="8" w:space="0"/>
            </w:tcBorders>
            <w:noWrap w:val="0"/>
            <w:vAlign w:val="center"/>
          </w:tcPr>
          <w:p w14:paraId="183E77FA">
            <w:pPr>
              <w:adjustRightInd w:val="0"/>
              <w:snapToGrid w:val="0"/>
              <w:spacing w:line="240" w:lineRule="atLeast"/>
              <w:jc w:val="center"/>
              <w:rPr>
                <w:rFonts w:ascii="仿宋" w:hAnsi="仿宋" w:eastAsia="仿宋" w:cs="仿宋"/>
                <w:color w:val="000000"/>
                <w:szCs w:val="21"/>
              </w:rPr>
            </w:pPr>
          </w:p>
        </w:tc>
      </w:tr>
      <w:tr w14:paraId="28DBA9A3">
        <w:tblPrEx>
          <w:tblCellMar>
            <w:top w:w="0" w:type="dxa"/>
            <w:left w:w="108" w:type="dxa"/>
            <w:bottom w:w="0" w:type="dxa"/>
            <w:right w:w="108" w:type="dxa"/>
          </w:tblCellMar>
        </w:tblPrEx>
        <w:trPr>
          <w:trHeight w:val="274" w:hRule="atLeast"/>
          <w:jc w:val="center"/>
        </w:trPr>
        <w:tc>
          <w:tcPr>
            <w:tcW w:w="401" w:type="pct"/>
            <w:vMerge w:val="continue"/>
            <w:tcBorders>
              <w:left w:val="single" w:color="auto" w:sz="8" w:space="0"/>
              <w:right w:val="single" w:color="auto" w:sz="8" w:space="0"/>
            </w:tcBorders>
            <w:noWrap w:val="0"/>
            <w:vAlign w:val="center"/>
          </w:tcPr>
          <w:p w14:paraId="0CB0BB1F">
            <w:pPr>
              <w:adjustRightInd w:val="0"/>
              <w:snapToGrid w:val="0"/>
              <w:spacing w:line="240" w:lineRule="atLeast"/>
              <w:jc w:val="center"/>
              <w:rPr>
                <w:rFonts w:ascii="仿宋" w:hAnsi="仿宋" w:eastAsia="仿宋" w:cs="仿宋"/>
                <w:szCs w:val="21"/>
              </w:rPr>
            </w:pPr>
          </w:p>
        </w:tc>
        <w:tc>
          <w:tcPr>
            <w:tcW w:w="1642" w:type="pct"/>
            <w:gridSpan w:val="2"/>
            <w:tcBorders>
              <w:top w:val="single" w:color="auto" w:sz="8" w:space="0"/>
              <w:left w:val="nil"/>
              <w:bottom w:val="single" w:color="auto" w:sz="8" w:space="0"/>
              <w:right w:val="single" w:color="auto" w:sz="4" w:space="0"/>
            </w:tcBorders>
            <w:noWrap w:val="0"/>
            <w:vAlign w:val="center"/>
          </w:tcPr>
          <w:p w14:paraId="350E4FF6">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小计</w:t>
            </w:r>
          </w:p>
        </w:tc>
        <w:tc>
          <w:tcPr>
            <w:tcW w:w="465" w:type="pct"/>
            <w:tcBorders>
              <w:top w:val="single" w:color="auto" w:sz="4" w:space="0"/>
              <w:left w:val="single" w:color="auto" w:sz="4" w:space="0"/>
              <w:bottom w:val="single" w:color="auto" w:sz="4" w:space="0"/>
              <w:right w:val="single" w:color="auto" w:sz="4" w:space="0"/>
            </w:tcBorders>
            <w:noWrap w:val="0"/>
            <w:vAlign w:val="center"/>
          </w:tcPr>
          <w:p w14:paraId="7C58AA38">
            <w:pPr>
              <w:adjustRightInd w:val="0"/>
              <w:snapToGrid w:val="0"/>
              <w:spacing w:line="240" w:lineRule="atLeast"/>
              <w:jc w:val="center"/>
              <w:rPr>
                <w:rFonts w:ascii="仿宋" w:hAnsi="仿宋" w:eastAsia="仿宋" w:cs="仿宋"/>
                <w:szCs w:val="21"/>
              </w:rPr>
            </w:pPr>
            <w:r>
              <w:rPr>
                <w:rFonts w:ascii="仿宋" w:hAnsi="仿宋" w:eastAsia="仿宋" w:cs="仿宋"/>
                <w:szCs w:val="21"/>
              </w:rPr>
              <w:t>1346</w:t>
            </w:r>
          </w:p>
        </w:tc>
        <w:tc>
          <w:tcPr>
            <w:tcW w:w="391" w:type="pct"/>
            <w:tcBorders>
              <w:top w:val="single" w:color="auto" w:sz="4" w:space="0"/>
              <w:left w:val="single" w:color="auto" w:sz="4" w:space="0"/>
              <w:bottom w:val="single" w:color="auto" w:sz="4" w:space="0"/>
              <w:right w:val="single" w:color="auto" w:sz="4" w:space="0"/>
            </w:tcBorders>
            <w:noWrap w:val="0"/>
            <w:vAlign w:val="center"/>
          </w:tcPr>
          <w:p w14:paraId="2E326FDD">
            <w:pPr>
              <w:adjustRightInd w:val="0"/>
              <w:snapToGrid w:val="0"/>
              <w:spacing w:line="240" w:lineRule="atLeast"/>
              <w:jc w:val="center"/>
              <w:rPr>
                <w:rFonts w:ascii="仿宋" w:hAnsi="仿宋" w:eastAsia="仿宋" w:cs="仿宋"/>
                <w:szCs w:val="21"/>
              </w:rPr>
            </w:pPr>
            <w:r>
              <w:rPr>
                <w:rFonts w:ascii="仿宋" w:hAnsi="仿宋" w:eastAsia="仿宋" w:cs="仿宋"/>
                <w:szCs w:val="21"/>
              </w:rPr>
              <w:t>75</w:t>
            </w:r>
          </w:p>
        </w:tc>
        <w:tc>
          <w:tcPr>
            <w:tcW w:w="340" w:type="pct"/>
            <w:tcBorders>
              <w:top w:val="single" w:color="auto" w:sz="4" w:space="0"/>
              <w:left w:val="single" w:color="auto" w:sz="4" w:space="0"/>
              <w:bottom w:val="single" w:color="auto" w:sz="4" w:space="0"/>
              <w:right w:val="single" w:color="auto" w:sz="4" w:space="0"/>
            </w:tcBorders>
            <w:noWrap w:val="0"/>
            <w:vAlign w:val="center"/>
          </w:tcPr>
          <w:p w14:paraId="7CCF1B0A">
            <w:pPr>
              <w:adjustRightInd w:val="0"/>
              <w:snapToGrid w:val="0"/>
              <w:spacing w:line="240" w:lineRule="atLeast"/>
              <w:jc w:val="center"/>
              <w:rPr>
                <w:rFonts w:ascii="仿宋" w:hAnsi="仿宋" w:eastAsia="仿宋" w:cs="仿宋"/>
                <w:szCs w:val="21"/>
              </w:rPr>
            </w:pPr>
            <w:r>
              <w:rPr>
                <w:rFonts w:ascii="仿宋" w:hAnsi="仿宋" w:eastAsia="仿宋" w:cs="仿宋"/>
                <w:szCs w:val="21"/>
              </w:rPr>
              <w:t>8</w:t>
            </w:r>
          </w:p>
        </w:tc>
        <w:tc>
          <w:tcPr>
            <w:tcW w:w="350" w:type="pct"/>
            <w:tcBorders>
              <w:top w:val="single" w:color="auto" w:sz="4" w:space="0"/>
              <w:left w:val="single" w:color="auto" w:sz="4" w:space="0"/>
              <w:bottom w:val="single" w:color="auto" w:sz="4" w:space="0"/>
            </w:tcBorders>
            <w:noWrap w:val="0"/>
            <w:vAlign w:val="center"/>
          </w:tcPr>
          <w:p w14:paraId="57A18107">
            <w:pPr>
              <w:adjustRightInd w:val="0"/>
              <w:snapToGrid w:val="0"/>
              <w:spacing w:line="240" w:lineRule="atLeast"/>
              <w:jc w:val="center"/>
              <w:rPr>
                <w:rFonts w:ascii="仿宋" w:hAnsi="仿宋" w:eastAsia="仿宋" w:cs="仿宋"/>
                <w:szCs w:val="21"/>
              </w:rPr>
            </w:pPr>
            <w:r>
              <w:rPr>
                <w:rFonts w:ascii="仿宋" w:hAnsi="仿宋" w:eastAsia="仿宋" w:cs="仿宋"/>
                <w:szCs w:val="21"/>
              </w:rPr>
              <w:t>8</w:t>
            </w:r>
          </w:p>
        </w:tc>
        <w:tc>
          <w:tcPr>
            <w:tcW w:w="354" w:type="pct"/>
            <w:tcBorders>
              <w:top w:val="nil"/>
              <w:left w:val="single" w:color="auto" w:sz="4" w:space="0"/>
              <w:bottom w:val="single" w:color="auto" w:sz="8" w:space="0"/>
              <w:right w:val="single" w:color="auto" w:sz="8" w:space="0"/>
            </w:tcBorders>
            <w:noWrap w:val="0"/>
            <w:vAlign w:val="center"/>
          </w:tcPr>
          <w:p w14:paraId="0BC52A0A">
            <w:pPr>
              <w:adjustRightInd w:val="0"/>
              <w:snapToGrid w:val="0"/>
              <w:spacing w:line="240" w:lineRule="atLeast"/>
              <w:jc w:val="center"/>
              <w:rPr>
                <w:rFonts w:ascii="仿宋" w:hAnsi="仿宋" w:eastAsia="仿宋" w:cs="仿宋"/>
                <w:szCs w:val="21"/>
              </w:rPr>
            </w:pPr>
            <w:r>
              <w:rPr>
                <w:rFonts w:ascii="仿宋" w:hAnsi="仿宋" w:eastAsia="仿宋" w:cs="仿宋"/>
                <w:szCs w:val="21"/>
              </w:rPr>
              <w:t>20</w:t>
            </w:r>
          </w:p>
        </w:tc>
        <w:tc>
          <w:tcPr>
            <w:tcW w:w="354" w:type="pct"/>
            <w:tcBorders>
              <w:top w:val="nil"/>
              <w:left w:val="nil"/>
              <w:bottom w:val="single" w:color="auto" w:sz="8" w:space="0"/>
              <w:right w:val="single" w:color="auto" w:sz="4" w:space="0"/>
            </w:tcBorders>
            <w:noWrap w:val="0"/>
            <w:vAlign w:val="center"/>
          </w:tcPr>
          <w:p w14:paraId="53355ACC">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6</w:t>
            </w:r>
          </w:p>
        </w:tc>
        <w:tc>
          <w:tcPr>
            <w:tcW w:w="354" w:type="pct"/>
            <w:tcBorders>
              <w:top w:val="nil"/>
              <w:left w:val="single" w:color="auto" w:sz="4" w:space="0"/>
              <w:bottom w:val="single" w:color="auto" w:sz="8" w:space="0"/>
              <w:right w:val="single" w:color="auto" w:sz="8" w:space="0"/>
            </w:tcBorders>
            <w:noWrap w:val="0"/>
            <w:vAlign w:val="center"/>
          </w:tcPr>
          <w:p w14:paraId="53B03A5B">
            <w:pPr>
              <w:adjustRightInd w:val="0"/>
              <w:snapToGrid w:val="0"/>
              <w:spacing w:line="240" w:lineRule="atLeast"/>
              <w:jc w:val="center"/>
              <w:rPr>
                <w:rFonts w:ascii="仿宋" w:hAnsi="仿宋" w:eastAsia="仿宋" w:cs="仿宋"/>
                <w:szCs w:val="21"/>
              </w:rPr>
            </w:pPr>
            <w:r>
              <w:rPr>
                <w:rFonts w:ascii="仿宋" w:hAnsi="仿宋" w:eastAsia="仿宋" w:cs="仿宋"/>
                <w:szCs w:val="21"/>
              </w:rPr>
              <w:t>28</w:t>
            </w:r>
          </w:p>
        </w:tc>
        <w:tc>
          <w:tcPr>
            <w:tcW w:w="349" w:type="pct"/>
            <w:tcBorders>
              <w:top w:val="nil"/>
              <w:left w:val="nil"/>
              <w:bottom w:val="single" w:color="auto" w:sz="8" w:space="0"/>
              <w:right w:val="single" w:color="auto" w:sz="8" w:space="0"/>
            </w:tcBorders>
            <w:noWrap w:val="0"/>
            <w:vAlign w:val="center"/>
          </w:tcPr>
          <w:p w14:paraId="3AC0EEE4">
            <w:pPr>
              <w:adjustRightInd w:val="0"/>
              <w:snapToGrid w:val="0"/>
              <w:spacing w:line="240" w:lineRule="atLeast"/>
              <w:jc w:val="center"/>
              <w:rPr>
                <w:rFonts w:ascii="仿宋" w:hAnsi="仿宋" w:eastAsia="仿宋" w:cs="仿宋"/>
                <w:szCs w:val="21"/>
              </w:rPr>
            </w:pPr>
          </w:p>
        </w:tc>
      </w:tr>
      <w:tr w14:paraId="2F6F3E6B">
        <w:tblPrEx>
          <w:tblCellMar>
            <w:top w:w="0" w:type="dxa"/>
            <w:left w:w="108" w:type="dxa"/>
            <w:bottom w:w="0" w:type="dxa"/>
            <w:right w:w="108" w:type="dxa"/>
          </w:tblCellMar>
        </w:tblPrEx>
        <w:trPr>
          <w:trHeight w:val="201" w:hRule="atLeast"/>
          <w:jc w:val="center"/>
        </w:trPr>
        <w:tc>
          <w:tcPr>
            <w:tcW w:w="401" w:type="pct"/>
            <w:vMerge w:val="continue"/>
            <w:tcBorders>
              <w:left w:val="single" w:color="auto" w:sz="8" w:space="0"/>
              <w:bottom w:val="single" w:color="auto" w:sz="8" w:space="0"/>
              <w:right w:val="single" w:color="auto" w:sz="8" w:space="0"/>
            </w:tcBorders>
            <w:noWrap w:val="0"/>
            <w:vAlign w:val="center"/>
          </w:tcPr>
          <w:p w14:paraId="44DB3302">
            <w:pPr>
              <w:adjustRightInd w:val="0"/>
              <w:snapToGrid w:val="0"/>
              <w:spacing w:line="240" w:lineRule="atLeast"/>
              <w:jc w:val="center"/>
              <w:rPr>
                <w:rFonts w:ascii="仿宋" w:hAnsi="仿宋" w:eastAsia="仿宋" w:cs="仿宋"/>
                <w:szCs w:val="21"/>
              </w:rPr>
            </w:pPr>
          </w:p>
        </w:tc>
        <w:tc>
          <w:tcPr>
            <w:tcW w:w="1642" w:type="pct"/>
            <w:gridSpan w:val="2"/>
            <w:tcBorders>
              <w:top w:val="single" w:color="auto" w:sz="8" w:space="0"/>
              <w:left w:val="nil"/>
              <w:bottom w:val="single" w:color="auto" w:sz="8" w:space="0"/>
              <w:right w:val="single" w:color="000000" w:sz="8" w:space="0"/>
            </w:tcBorders>
            <w:noWrap w:val="0"/>
            <w:vAlign w:val="center"/>
          </w:tcPr>
          <w:p w14:paraId="47425182">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顶岗实习</w:t>
            </w:r>
          </w:p>
        </w:tc>
        <w:tc>
          <w:tcPr>
            <w:tcW w:w="465" w:type="pct"/>
            <w:tcBorders>
              <w:top w:val="nil"/>
              <w:left w:val="nil"/>
              <w:bottom w:val="single" w:color="auto" w:sz="8" w:space="0"/>
              <w:right w:val="single" w:color="auto" w:sz="8" w:space="0"/>
            </w:tcBorders>
            <w:noWrap w:val="0"/>
            <w:vAlign w:val="center"/>
          </w:tcPr>
          <w:p w14:paraId="7FDA8103">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4</w:t>
            </w:r>
            <w:r>
              <w:rPr>
                <w:rFonts w:hint="eastAsia" w:ascii="仿宋" w:hAnsi="仿宋" w:eastAsia="仿宋" w:cs="仿宋"/>
                <w:szCs w:val="21"/>
              </w:rPr>
              <w:t>0</w:t>
            </w:r>
          </w:p>
        </w:tc>
        <w:tc>
          <w:tcPr>
            <w:tcW w:w="391" w:type="pct"/>
            <w:tcBorders>
              <w:top w:val="nil"/>
              <w:left w:val="nil"/>
              <w:bottom w:val="single" w:color="auto" w:sz="8" w:space="0"/>
              <w:right w:val="single" w:color="auto" w:sz="8" w:space="0"/>
            </w:tcBorders>
            <w:noWrap w:val="0"/>
            <w:vAlign w:val="center"/>
          </w:tcPr>
          <w:p w14:paraId="4DB15A27">
            <w:pPr>
              <w:adjustRightInd w:val="0"/>
              <w:snapToGrid w:val="0"/>
              <w:spacing w:line="240" w:lineRule="atLeast"/>
              <w:jc w:val="center"/>
              <w:rPr>
                <w:rFonts w:ascii="仿宋" w:hAnsi="仿宋" w:eastAsia="仿宋" w:cs="仿宋"/>
                <w:szCs w:val="21"/>
              </w:rPr>
            </w:pPr>
            <w:r>
              <w:rPr>
                <w:rFonts w:ascii="仿宋" w:hAnsi="仿宋" w:eastAsia="仿宋" w:cs="仿宋"/>
                <w:szCs w:val="21"/>
              </w:rPr>
              <w:t>30</w:t>
            </w:r>
          </w:p>
        </w:tc>
        <w:tc>
          <w:tcPr>
            <w:tcW w:w="340" w:type="pct"/>
            <w:tcBorders>
              <w:top w:val="nil"/>
              <w:left w:val="nil"/>
              <w:bottom w:val="single" w:color="auto" w:sz="8" w:space="0"/>
              <w:right w:val="single" w:color="auto" w:sz="8" w:space="0"/>
            </w:tcBorders>
            <w:noWrap w:val="0"/>
            <w:vAlign w:val="center"/>
          </w:tcPr>
          <w:p w14:paraId="06510846">
            <w:pPr>
              <w:adjustRightInd w:val="0"/>
              <w:snapToGrid w:val="0"/>
              <w:spacing w:line="240" w:lineRule="atLeast"/>
              <w:jc w:val="center"/>
              <w:rPr>
                <w:rFonts w:ascii="仿宋" w:hAnsi="仿宋" w:eastAsia="仿宋" w:cs="仿宋"/>
                <w:szCs w:val="21"/>
              </w:rPr>
            </w:pPr>
          </w:p>
        </w:tc>
        <w:tc>
          <w:tcPr>
            <w:tcW w:w="350" w:type="pct"/>
            <w:tcBorders>
              <w:top w:val="nil"/>
              <w:left w:val="nil"/>
              <w:bottom w:val="single" w:color="auto" w:sz="8" w:space="0"/>
              <w:right w:val="single" w:color="auto" w:sz="4" w:space="0"/>
            </w:tcBorders>
            <w:noWrap w:val="0"/>
            <w:vAlign w:val="center"/>
          </w:tcPr>
          <w:p w14:paraId="38E335AF">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4F65FCCB">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65DE7667">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6DBA1878">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5ED85737">
            <w:pPr>
              <w:adjustRightInd w:val="0"/>
              <w:snapToGrid w:val="0"/>
              <w:spacing w:line="240" w:lineRule="atLeast"/>
              <w:jc w:val="center"/>
              <w:rPr>
                <w:rFonts w:ascii="仿宋" w:hAnsi="仿宋" w:eastAsia="仿宋" w:cs="仿宋"/>
                <w:bCs/>
                <w:spacing w:val="-20"/>
                <w:szCs w:val="21"/>
              </w:rPr>
            </w:pPr>
            <w:r>
              <w:rPr>
                <w:rFonts w:hint="eastAsia" w:ascii="仿宋" w:hAnsi="仿宋" w:eastAsia="仿宋" w:cs="仿宋"/>
                <w:bCs/>
                <w:spacing w:val="-20"/>
                <w:szCs w:val="21"/>
              </w:rPr>
              <w:t>1</w:t>
            </w:r>
            <w:r>
              <w:rPr>
                <w:rFonts w:ascii="仿宋" w:hAnsi="仿宋" w:eastAsia="仿宋" w:cs="仿宋"/>
                <w:bCs/>
                <w:spacing w:val="-20"/>
                <w:szCs w:val="21"/>
              </w:rPr>
              <w:t>8</w:t>
            </w:r>
            <w:r>
              <w:rPr>
                <w:rFonts w:hint="eastAsia" w:ascii="仿宋" w:hAnsi="仿宋" w:eastAsia="仿宋" w:cs="仿宋"/>
                <w:bCs/>
                <w:spacing w:val="-20"/>
                <w:szCs w:val="21"/>
              </w:rPr>
              <w:t>周</w:t>
            </w:r>
          </w:p>
        </w:tc>
      </w:tr>
      <w:tr w14:paraId="6194A1CF">
        <w:tblPrEx>
          <w:tblCellMar>
            <w:top w:w="0" w:type="dxa"/>
            <w:left w:w="108" w:type="dxa"/>
            <w:bottom w:w="0" w:type="dxa"/>
            <w:right w:w="108" w:type="dxa"/>
          </w:tblCellMar>
        </w:tblPrEx>
        <w:trPr>
          <w:trHeight w:val="285" w:hRule="atLeast"/>
          <w:jc w:val="center"/>
        </w:trPr>
        <w:tc>
          <w:tcPr>
            <w:tcW w:w="401" w:type="pct"/>
            <w:tcBorders>
              <w:top w:val="nil"/>
              <w:left w:val="single" w:color="auto" w:sz="8" w:space="0"/>
              <w:bottom w:val="single" w:color="auto" w:sz="8" w:space="0"/>
              <w:right w:val="single" w:color="auto" w:sz="8" w:space="0"/>
            </w:tcBorders>
            <w:noWrap w:val="0"/>
            <w:vAlign w:val="center"/>
          </w:tcPr>
          <w:p w14:paraId="22A8E57A">
            <w:pPr>
              <w:adjustRightInd w:val="0"/>
              <w:snapToGrid w:val="0"/>
              <w:spacing w:line="240" w:lineRule="atLeast"/>
              <w:jc w:val="center"/>
              <w:rPr>
                <w:rFonts w:ascii="仿宋" w:hAnsi="仿宋" w:eastAsia="仿宋" w:cs="仿宋"/>
                <w:szCs w:val="21"/>
              </w:rPr>
            </w:pPr>
          </w:p>
        </w:tc>
        <w:tc>
          <w:tcPr>
            <w:tcW w:w="1642" w:type="pct"/>
            <w:gridSpan w:val="2"/>
            <w:tcBorders>
              <w:top w:val="single" w:color="auto" w:sz="8" w:space="0"/>
              <w:left w:val="nil"/>
              <w:bottom w:val="single" w:color="auto" w:sz="8" w:space="0"/>
              <w:right w:val="single" w:color="000000" w:sz="8" w:space="0"/>
            </w:tcBorders>
            <w:noWrap w:val="0"/>
            <w:vAlign w:val="center"/>
          </w:tcPr>
          <w:p w14:paraId="399DD907">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合计</w:t>
            </w:r>
          </w:p>
        </w:tc>
        <w:tc>
          <w:tcPr>
            <w:tcW w:w="465" w:type="pct"/>
            <w:tcBorders>
              <w:top w:val="nil"/>
              <w:left w:val="nil"/>
              <w:bottom w:val="single" w:color="auto" w:sz="8" w:space="0"/>
              <w:right w:val="single" w:color="auto" w:sz="8" w:space="0"/>
            </w:tcBorders>
            <w:noWrap w:val="0"/>
            <w:vAlign w:val="center"/>
          </w:tcPr>
          <w:p w14:paraId="6FB291DB">
            <w:pPr>
              <w:adjustRightInd w:val="0"/>
              <w:snapToGrid w:val="0"/>
              <w:spacing w:line="240" w:lineRule="atLeast"/>
              <w:jc w:val="center"/>
              <w:rPr>
                <w:rFonts w:ascii="仿宋" w:hAnsi="仿宋" w:eastAsia="仿宋" w:cs="仿宋"/>
                <w:szCs w:val="21"/>
              </w:rPr>
            </w:pPr>
            <w:r>
              <w:rPr>
                <w:rFonts w:ascii="仿宋" w:hAnsi="仿宋" w:eastAsia="仿宋" w:cs="仿宋"/>
                <w:szCs w:val="21"/>
              </w:rPr>
              <w:t>1886</w:t>
            </w:r>
          </w:p>
        </w:tc>
        <w:tc>
          <w:tcPr>
            <w:tcW w:w="391" w:type="pct"/>
            <w:tcBorders>
              <w:top w:val="nil"/>
              <w:left w:val="nil"/>
              <w:bottom w:val="single" w:color="auto" w:sz="8" w:space="0"/>
              <w:right w:val="single" w:color="auto" w:sz="8" w:space="0"/>
            </w:tcBorders>
            <w:noWrap w:val="0"/>
            <w:vAlign w:val="center"/>
          </w:tcPr>
          <w:p w14:paraId="6A294450">
            <w:pPr>
              <w:adjustRightInd w:val="0"/>
              <w:snapToGrid w:val="0"/>
              <w:spacing w:line="240" w:lineRule="atLeast"/>
              <w:jc w:val="center"/>
              <w:rPr>
                <w:rFonts w:ascii="仿宋" w:hAnsi="仿宋" w:eastAsia="仿宋" w:cs="仿宋"/>
                <w:szCs w:val="21"/>
              </w:rPr>
            </w:pPr>
            <w:r>
              <w:rPr>
                <w:rFonts w:ascii="仿宋" w:hAnsi="仿宋" w:eastAsia="仿宋" w:cs="仿宋"/>
                <w:szCs w:val="21"/>
              </w:rPr>
              <w:t>105</w:t>
            </w:r>
          </w:p>
        </w:tc>
        <w:tc>
          <w:tcPr>
            <w:tcW w:w="340" w:type="pct"/>
            <w:tcBorders>
              <w:top w:val="nil"/>
              <w:left w:val="nil"/>
              <w:bottom w:val="single" w:color="auto" w:sz="8" w:space="0"/>
              <w:right w:val="single" w:color="auto" w:sz="8" w:space="0"/>
            </w:tcBorders>
            <w:noWrap w:val="0"/>
            <w:vAlign w:val="center"/>
          </w:tcPr>
          <w:p w14:paraId="65899F03">
            <w:pPr>
              <w:adjustRightInd w:val="0"/>
              <w:snapToGrid w:val="0"/>
              <w:spacing w:line="240" w:lineRule="atLeast"/>
              <w:jc w:val="center"/>
              <w:rPr>
                <w:rFonts w:ascii="仿宋" w:hAnsi="仿宋" w:eastAsia="仿宋" w:cs="仿宋"/>
                <w:szCs w:val="21"/>
              </w:rPr>
            </w:pPr>
            <w:r>
              <w:rPr>
                <w:rFonts w:ascii="仿宋" w:hAnsi="仿宋" w:eastAsia="仿宋" w:cs="仿宋"/>
                <w:szCs w:val="21"/>
              </w:rPr>
              <w:t>8</w:t>
            </w:r>
          </w:p>
        </w:tc>
        <w:tc>
          <w:tcPr>
            <w:tcW w:w="350" w:type="pct"/>
            <w:tcBorders>
              <w:top w:val="nil"/>
              <w:left w:val="nil"/>
              <w:bottom w:val="single" w:color="auto" w:sz="8" w:space="0"/>
              <w:right w:val="single" w:color="auto" w:sz="4" w:space="0"/>
            </w:tcBorders>
            <w:noWrap w:val="0"/>
            <w:vAlign w:val="center"/>
          </w:tcPr>
          <w:p w14:paraId="0D2636EE">
            <w:pPr>
              <w:adjustRightInd w:val="0"/>
              <w:snapToGrid w:val="0"/>
              <w:spacing w:line="240" w:lineRule="atLeast"/>
              <w:jc w:val="center"/>
              <w:rPr>
                <w:rFonts w:ascii="仿宋" w:hAnsi="仿宋" w:eastAsia="仿宋" w:cs="仿宋"/>
                <w:szCs w:val="21"/>
              </w:rPr>
            </w:pPr>
            <w:r>
              <w:rPr>
                <w:rFonts w:ascii="仿宋" w:hAnsi="仿宋" w:eastAsia="仿宋" w:cs="仿宋"/>
                <w:szCs w:val="21"/>
              </w:rPr>
              <w:t>8</w:t>
            </w:r>
          </w:p>
        </w:tc>
        <w:tc>
          <w:tcPr>
            <w:tcW w:w="354" w:type="pct"/>
            <w:tcBorders>
              <w:top w:val="nil"/>
              <w:left w:val="single" w:color="auto" w:sz="4" w:space="0"/>
              <w:bottom w:val="single" w:color="auto" w:sz="8" w:space="0"/>
              <w:right w:val="single" w:color="auto" w:sz="8" w:space="0"/>
            </w:tcBorders>
            <w:noWrap w:val="0"/>
            <w:vAlign w:val="center"/>
          </w:tcPr>
          <w:p w14:paraId="4F1EF44D">
            <w:pPr>
              <w:adjustRightInd w:val="0"/>
              <w:snapToGrid w:val="0"/>
              <w:spacing w:line="240" w:lineRule="atLeast"/>
              <w:jc w:val="center"/>
              <w:rPr>
                <w:rFonts w:ascii="仿宋" w:hAnsi="仿宋" w:eastAsia="仿宋" w:cs="仿宋"/>
                <w:szCs w:val="21"/>
              </w:rPr>
            </w:pPr>
            <w:r>
              <w:rPr>
                <w:rFonts w:ascii="仿宋" w:hAnsi="仿宋" w:eastAsia="仿宋" w:cs="仿宋"/>
                <w:szCs w:val="21"/>
              </w:rPr>
              <w:t>20</w:t>
            </w:r>
          </w:p>
        </w:tc>
        <w:tc>
          <w:tcPr>
            <w:tcW w:w="354" w:type="pct"/>
            <w:tcBorders>
              <w:top w:val="nil"/>
              <w:left w:val="nil"/>
              <w:bottom w:val="single" w:color="auto" w:sz="8" w:space="0"/>
              <w:right w:val="single" w:color="auto" w:sz="4" w:space="0"/>
            </w:tcBorders>
            <w:noWrap w:val="0"/>
            <w:vAlign w:val="center"/>
          </w:tcPr>
          <w:p w14:paraId="2976B106">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6</w:t>
            </w:r>
          </w:p>
        </w:tc>
        <w:tc>
          <w:tcPr>
            <w:tcW w:w="354" w:type="pct"/>
            <w:tcBorders>
              <w:top w:val="nil"/>
              <w:left w:val="single" w:color="auto" w:sz="4" w:space="0"/>
              <w:bottom w:val="single" w:color="auto" w:sz="8" w:space="0"/>
              <w:right w:val="single" w:color="auto" w:sz="8" w:space="0"/>
            </w:tcBorders>
            <w:noWrap w:val="0"/>
            <w:vAlign w:val="center"/>
          </w:tcPr>
          <w:p w14:paraId="717D3A4D">
            <w:pPr>
              <w:adjustRightInd w:val="0"/>
              <w:snapToGrid w:val="0"/>
              <w:spacing w:line="240" w:lineRule="atLeast"/>
              <w:jc w:val="center"/>
              <w:rPr>
                <w:rFonts w:ascii="仿宋" w:hAnsi="仿宋" w:eastAsia="仿宋" w:cs="仿宋"/>
                <w:szCs w:val="21"/>
              </w:rPr>
            </w:pPr>
            <w:r>
              <w:rPr>
                <w:rFonts w:ascii="仿宋" w:hAnsi="仿宋" w:eastAsia="仿宋" w:cs="仿宋"/>
                <w:szCs w:val="21"/>
              </w:rPr>
              <w:t>28</w:t>
            </w:r>
          </w:p>
        </w:tc>
        <w:tc>
          <w:tcPr>
            <w:tcW w:w="349" w:type="pct"/>
            <w:tcBorders>
              <w:top w:val="nil"/>
              <w:left w:val="nil"/>
              <w:bottom w:val="single" w:color="auto" w:sz="8" w:space="0"/>
              <w:right w:val="single" w:color="auto" w:sz="8" w:space="0"/>
            </w:tcBorders>
            <w:noWrap w:val="0"/>
            <w:vAlign w:val="center"/>
          </w:tcPr>
          <w:p w14:paraId="7D26BACD">
            <w:pPr>
              <w:adjustRightInd w:val="0"/>
              <w:snapToGrid w:val="0"/>
              <w:spacing w:line="240" w:lineRule="atLeast"/>
              <w:jc w:val="center"/>
              <w:rPr>
                <w:rFonts w:ascii="仿宋" w:hAnsi="仿宋" w:eastAsia="仿宋" w:cs="仿宋"/>
                <w:bCs/>
                <w:spacing w:val="-20"/>
                <w:szCs w:val="21"/>
              </w:rPr>
            </w:pPr>
            <w:r>
              <w:rPr>
                <w:rFonts w:hint="eastAsia" w:ascii="仿宋" w:hAnsi="仿宋" w:eastAsia="仿宋" w:cs="仿宋"/>
                <w:bCs/>
                <w:spacing w:val="-20"/>
                <w:szCs w:val="21"/>
              </w:rPr>
              <w:t>1</w:t>
            </w:r>
            <w:r>
              <w:rPr>
                <w:rFonts w:ascii="仿宋" w:hAnsi="仿宋" w:eastAsia="仿宋" w:cs="仿宋"/>
                <w:bCs/>
                <w:spacing w:val="-20"/>
                <w:szCs w:val="21"/>
              </w:rPr>
              <w:t>8</w:t>
            </w:r>
            <w:r>
              <w:rPr>
                <w:rFonts w:hint="eastAsia" w:ascii="仿宋" w:hAnsi="仿宋" w:eastAsia="仿宋" w:cs="仿宋"/>
                <w:bCs/>
                <w:spacing w:val="-20"/>
                <w:szCs w:val="21"/>
              </w:rPr>
              <w:t>周</w:t>
            </w:r>
          </w:p>
        </w:tc>
      </w:tr>
      <w:tr w14:paraId="0113A719">
        <w:tblPrEx>
          <w:tblCellMar>
            <w:top w:w="0" w:type="dxa"/>
            <w:left w:w="108" w:type="dxa"/>
            <w:bottom w:w="0" w:type="dxa"/>
            <w:right w:w="108" w:type="dxa"/>
          </w:tblCellMar>
        </w:tblPrEx>
        <w:trPr>
          <w:trHeight w:val="305" w:hRule="atLeast"/>
          <w:jc w:val="center"/>
        </w:trPr>
        <w:tc>
          <w:tcPr>
            <w:tcW w:w="401" w:type="pct"/>
            <w:vMerge w:val="restart"/>
            <w:tcBorders>
              <w:top w:val="nil"/>
              <w:left w:val="single" w:color="auto" w:sz="8" w:space="0"/>
              <w:bottom w:val="single" w:color="000000" w:sz="8" w:space="0"/>
              <w:right w:val="single" w:color="auto" w:sz="8" w:space="0"/>
            </w:tcBorders>
            <w:noWrap w:val="0"/>
            <w:vAlign w:val="center"/>
          </w:tcPr>
          <w:p w14:paraId="3DF2E453">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其他教育活动</w:t>
            </w:r>
          </w:p>
        </w:tc>
        <w:tc>
          <w:tcPr>
            <w:tcW w:w="1642" w:type="pct"/>
            <w:gridSpan w:val="2"/>
            <w:tcBorders>
              <w:top w:val="single" w:color="auto" w:sz="8" w:space="0"/>
              <w:left w:val="nil"/>
              <w:bottom w:val="single" w:color="auto" w:sz="8" w:space="0"/>
              <w:right w:val="single" w:color="000000" w:sz="8" w:space="0"/>
            </w:tcBorders>
            <w:noWrap w:val="0"/>
            <w:vAlign w:val="center"/>
          </w:tcPr>
          <w:p w14:paraId="404A29B1">
            <w:pPr>
              <w:adjustRightInd w:val="0"/>
              <w:snapToGrid w:val="0"/>
              <w:spacing w:line="240" w:lineRule="atLeast"/>
              <w:rPr>
                <w:rFonts w:ascii="仿宋" w:hAnsi="仿宋" w:eastAsia="仿宋" w:cs="仿宋"/>
                <w:szCs w:val="21"/>
              </w:rPr>
            </w:pPr>
            <w:r>
              <w:rPr>
                <w:rFonts w:hint="eastAsia" w:ascii="仿宋" w:hAnsi="仿宋" w:eastAsia="仿宋" w:cs="仿宋"/>
                <w:szCs w:val="21"/>
              </w:rPr>
              <w:t>军训</w:t>
            </w:r>
          </w:p>
        </w:tc>
        <w:tc>
          <w:tcPr>
            <w:tcW w:w="465" w:type="pct"/>
            <w:tcBorders>
              <w:top w:val="nil"/>
              <w:left w:val="nil"/>
              <w:bottom w:val="single" w:color="auto" w:sz="4" w:space="0"/>
              <w:right w:val="single" w:color="auto" w:sz="8" w:space="0"/>
            </w:tcBorders>
            <w:noWrap w:val="0"/>
            <w:vAlign w:val="center"/>
          </w:tcPr>
          <w:p w14:paraId="436F7474">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30</w:t>
            </w:r>
          </w:p>
        </w:tc>
        <w:tc>
          <w:tcPr>
            <w:tcW w:w="391" w:type="pct"/>
            <w:tcBorders>
              <w:top w:val="nil"/>
              <w:left w:val="nil"/>
              <w:bottom w:val="single" w:color="auto" w:sz="4" w:space="0"/>
              <w:right w:val="single" w:color="auto" w:sz="8" w:space="0"/>
            </w:tcBorders>
            <w:noWrap w:val="0"/>
            <w:vAlign w:val="center"/>
          </w:tcPr>
          <w:p w14:paraId="5FD44731">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p>
        </w:tc>
        <w:tc>
          <w:tcPr>
            <w:tcW w:w="340" w:type="pct"/>
            <w:tcBorders>
              <w:top w:val="nil"/>
              <w:left w:val="nil"/>
              <w:bottom w:val="single" w:color="auto" w:sz="4" w:space="0"/>
              <w:right w:val="single" w:color="auto" w:sz="8" w:space="0"/>
            </w:tcBorders>
            <w:noWrap w:val="0"/>
            <w:vAlign w:val="center"/>
          </w:tcPr>
          <w:p w14:paraId="202790BE">
            <w:pPr>
              <w:adjustRightInd w:val="0"/>
              <w:snapToGrid w:val="0"/>
              <w:spacing w:line="240" w:lineRule="atLeast"/>
              <w:ind w:left="-49" w:leftChars="-95" w:right="-84" w:rightChars="-42" w:hanging="141" w:hangingChars="98"/>
              <w:jc w:val="center"/>
              <w:rPr>
                <w:rFonts w:ascii="仿宋" w:hAnsi="仿宋" w:eastAsia="仿宋" w:cs="仿宋"/>
                <w:spacing w:val="-28"/>
                <w:szCs w:val="21"/>
              </w:rPr>
            </w:pPr>
            <w:r>
              <w:rPr>
                <w:rFonts w:hint="eastAsia" w:ascii="仿宋" w:hAnsi="仿宋" w:eastAsia="仿宋" w:cs="仿宋"/>
                <w:spacing w:val="-28"/>
                <w:szCs w:val="21"/>
              </w:rPr>
              <w:t>1周</w:t>
            </w:r>
          </w:p>
        </w:tc>
        <w:tc>
          <w:tcPr>
            <w:tcW w:w="350" w:type="pct"/>
            <w:tcBorders>
              <w:top w:val="nil"/>
              <w:left w:val="nil"/>
              <w:bottom w:val="single" w:color="auto" w:sz="4" w:space="0"/>
              <w:right w:val="single" w:color="auto" w:sz="4" w:space="0"/>
            </w:tcBorders>
            <w:noWrap w:val="0"/>
            <w:vAlign w:val="center"/>
          </w:tcPr>
          <w:p w14:paraId="1668D48E">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4" w:space="0"/>
              <w:right w:val="single" w:color="auto" w:sz="8" w:space="0"/>
            </w:tcBorders>
            <w:noWrap w:val="0"/>
            <w:vAlign w:val="center"/>
          </w:tcPr>
          <w:p w14:paraId="64F0C122">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4" w:space="0"/>
              <w:right w:val="single" w:color="auto" w:sz="4" w:space="0"/>
            </w:tcBorders>
            <w:noWrap w:val="0"/>
            <w:vAlign w:val="center"/>
          </w:tcPr>
          <w:p w14:paraId="18AF156A">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4" w:space="0"/>
              <w:right w:val="single" w:color="auto" w:sz="8" w:space="0"/>
            </w:tcBorders>
            <w:noWrap w:val="0"/>
            <w:vAlign w:val="center"/>
          </w:tcPr>
          <w:p w14:paraId="0BFEB337">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4" w:space="0"/>
              <w:right w:val="single" w:color="auto" w:sz="8" w:space="0"/>
            </w:tcBorders>
            <w:noWrap w:val="0"/>
            <w:vAlign w:val="center"/>
          </w:tcPr>
          <w:p w14:paraId="568C5E57">
            <w:pPr>
              <w:adjustRightInd w:val="0"/>
              <w:snapToGrid w:val="0"/>
              <w:spacing w:line="240" w:lineRule="atLeast"/>
              <w:jc w:val="center"/>
              <w:rPr>
                <w:rFonts w:ascii="仿宋" w:hAnsi="仿宋" w:eastAsia="仿宋" w:cs="仿宋"/>
                <w:szCs w:val="21"/>
              </w:rPr>
            </w:pPr>
          </w:p>
        </w:tc>
      </w:tr>
      <w:tr w14:paraId="321ECF52">
        <w:tblPrEx>
          <w:tblCellMar>
            <w:top w:w="0" w:type="dxa"/>
            <w:left w:w="108" w:type="dxa"/>
            <w:bottom w:w="0" w:type="dxa"/>
            <w:right w:w="108" w:type="dxa"/>
          </w:tblCellMar>
        </w:tblPrEx>
        <w:trPr>
          <w:trHeight w:val="249" w:hRule="atLeast"/>
          <w:jc w:val="center"/>
        </w:trPr>
        <w:tc>
          <w:tcPr>
            <w:tcW w:w="401" w:type="pct"/>
            <w:vMerge w:val="continue"/>
            <w:tcBorders>
              <w:top w:val="nil"/>
              <w:left w:val="single" w:color="auto" w:sz="8" w:space="0"/>
              <w:bottom w:val="single" w:color="000000" w:sz="8" w:space="0"/>
              <w:right w:val="single" w:color="auto" w:sz="8" w:space="0"/>
            </w:tcBorders>
            <w:noWrap w:val="0"/>
            <w:vAlign w:val="center"/>
          </w:tcPr>
          <w:p w14:paraId="4E853A23">
            <w:pPr>
              <w:adjustRightInd w:val="0"/>
              <w:snapToGrid w:val="0"/>
              <w:spacing w:line="240" w:lineRule="atLeast"/>
              <w:rPr>
                <w:rFonts w:ascii="仿宋" w:hAnsi="仿宋" w:eastAsia="仿宋" w:cs="仿宋"/>
                <w:szCs w:val="21"/>
              </w:rPr>
            </w:pPr>
          </w:p>
        </w:tc>
        <w:tc>
          <w:tcPr>
            <w:tcW w:w="1642" w:type="pct"/>
            <w:gridSpan w:val="2"/>
            <w:tcBorders>
              <w:top w:val="single" w:color="auto" w:sz="8" w:space="0"/>
              <w:left w:val="nil"/>
              <w:bottom w:val="single" w:color="auto" w:sz="8" w:space="0"/>
              <w:right w:val="single" w:color="auto" w:sz="4" w:space="0"/>
            </w:tcBorders>
            <w:noWrap w:val="0"/>
            <w:vAlign w:val="center"/>
          </w:tcPr>
          <w:p w14:paraId="498C82FD">
            <w:pPr>
              <w:adjustRightInd w:val="0"/>
              <w:snapToGrid w:val="0"/>
              <w:spacing w:line="240" w:lineRule="atLeast"/>
              <w:rPr>
                <w:rFonts w:ascii="仿宋" w:hAnsi="仿宋" w:eastAsia="仿宋" w:cs="仿宋"/>
                <w:szCs w:val="21"/>
              </w:rPr>
            </w:pPr>
            <w:r>
              <w:rPr>
                <w:rFonts w:hint="eastAsia" w:ascii="仿宋" w:hAnsi="仿宋" w:eastAsia="仿宋" w:cs="仿宋"/>
                <w:szCs w:val="21"/>
              </w:rPr>
              <w:t>专业认识与入学教育</w:t>
            </w:r>
          </w:p>
        </w:tc>
        <w:tc>
          <w:tcPr>
            <w:tcW w:w="465" w:type="pct"/>
            <w:tcBorders>
              <w:top w:val="single" w:color="auto" w:sz="4" w:space="0"/>
              <w:left w:val="single" w:color="auto" w:sz="4" w:space="0"/>
              <w:bottom w:val="single" w:color="auto" w:sz="4" w:space="0"/>
              <w:right w:val="single" w:color="auto" w:sz="8" w:space="0"/>
            </w:tcBorders>
            <w:noWrap w:val="0"/>
            <w:vAlign w:val="center"/>
          </w:tcPr>
          <w:p w14:paraId="32A9975C">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30</w:t>
            </w:r>
          </w:p>
        </w:tc>
        <w:tc>
          <w:tcPr>
            <w:tcW w:w="391" w:type="pct"/>
            <w:tcBorders>
              <w:top w:val="single" w:color="auto" w:sz="4" w:space="0"/>
              <w:left w:val="nil"/>
              <w:bottom w:val="single" w:color="auto" w:sz="4" w:space="0"/>
              <w:right w:val="single" w:color="auto" w:sz="8" w:space="0"/>
            </w:tcBorders>
            <w:noWrap w:val="0"/>
            <w:vAlign w:val="center"/>
          </w:tcPr>
          <w:p w14:paraId="64A1E08D">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p>
        </w:tc>
        <w:tc>
          <w:tcPr>
            <w:tcW w:w="340" w:type="pct"/>
            <w:tcBorders>
              <w:top w:val="single" w:color="auto" w:sz="4" w:space="0"/>
              <w:left w:val="nil"/>
              <w:bottom w:val="single" w:color="auto" w:sz="4" w:space="0"/>
              <w:right w:val="single" w:color="auto" w:sz="8" w:space="0"/>
            </w:tcBorders>
            <w:noWrap w:val="0"/>
            <w:vAlign w:val="center"/>
          </w:tcPr>
          <w:p w14:paraId="129D626E">
            <w:pPr>
              <w:adjustRightInd w:val="0"/>
              <w:snapToGrid w:val="0"/>
              <w:spacing w:line="240" w:lineRule="atLeast"/>
              <w:ind w:left="-49" w:leftChars="-95" w:right="-84" w:rightChars="-42" w:hanging="141" w:hangingChars="98"/>
              <w:jc w:val="center"/>
              <w:rPr>
                <w:rFonts w:ascii="仿宋" w:hAnsi="仿宋" w:eastAsia="仿宋" w:cs="仿宋"/>
                <w:spacing w:val="-28"/>
                <w:szCs w:val="21"/>
              </w:rPr>
            </w:pPr>
            <w:r>
              <w:rPr>
                <w:rFonts w:hint="eastAsia" w:ascii="仿宋" w:hAnsi="仿宋" w:eastAsia="仿宋" w:cs="仿宋"/>
                <w:spacing w:val="-28"/>
                <w:szCs w:val="21"/>
              </w:rPr>
              <w:t>1周</w:t>
            </w:r>
          </w:p>
        </w:tc>
        <w:tc>
          <w:tcPr>
            <w:tcW w:w="350" w:type="pct"/>
            <w:tcBorders>
              <w:top w:val="single" w:color="auto" w:sz="4" w:space="0"/>
              <w:left w:val="nil"/>
              <w:bottom w:val="single" w:color="auto" w:sz="4" w:space="0"/>
              <w:right w:val="single" w:color="auto" w:sz="4" w:space="0"/>
            </w:tcBorders>
            <w:noWrap w:val="0"/>
            <w:vAlign w:val="center"/>
          </w:tcPr>
          <w:p w14:paraId="723BCB30">
            <w:pPr>
              <w:adjustRightInd w:val="0"/>
              <w:snapToGrid w:val="0"/>
              <w:spacing w:line="240" w:lineRule="atLeast"/>
              <w:jc w:val="center"/>
              <w:rPr>
                <w:rFonts w:ascii="仿宋" w:hAnsi="仿宋" w:eastAsia="仿宋" w:cs="仿宋"/>
                <w:szCs w:val="21"/>
              </w:rPr>
            </w:pPr>
          </w:p>
        </w:tc>
        <w:tc>
          <w:tcPr>
            <w:tcW w:w="354" w:type="pct"/>
            <w:tcBorders>
              <w:top w:val="single" w:color="auto" w:sz="4" w:space="0"/>
              <w:left w:val="single" w:color="auto" w:sz="4" w:space="0"/>
              <w:bottom w:val="single" w:color="auto" w:sz="4" w:space="0"/>
              <w:right w:val="single" w:color="auto" w:sz="8" w:space="0"/>
            </w:tcBorders>
            <w:noWrap w:val="0"/>
            <w:vAlign w:val="center"/>
          </w:tcPr>
          <w:p w14:paraId="585FEB7C">
            <w:pPr>
              <w:adjustRightInd w:val="0"/>
              <w:snapToGrid w:val="0"/>
              <w:spacing w:line="240" w:lineRule="atLeast"/>
              <w:jc w:val="center"/>
              <w:rPr>
                <w:rFonts w:ascii="仿宋" w:hAnsi="仿宋" w:eastAsia="仿宋" w:cs="仿宋"/>
                <w:szCs w:val="21"/>
              </w:rPr>
            </w:pPr>
          </w:p>
        </w:tc>
        <w:tc>
          <w:tcPr>
            <w:tcW w:w="354" w:type="pct"/>
            <w:tcBorders>
              <w:top w:val="single" w:color="auto" w:sz="4" w:space="0"/>
              <w:left w:val="nil"/>
              <w:bottom w:val="single" w:color="auto" w:sz="4" w:space="0"/>
              <w:right w:val="single" w:color="auto" w:sz="4" w:space="0"/>
            </w:tcBorders>
            <w:noWrap w:val="0"/>
            <w:vAlign w:val="center"/>
          </w:tcPr>
          <w:p w14:paraId="416192F4">
            <w:pPr>
              <w:adjustRightInd w:val="0"/>
              <w:snapToGrid w:val="0"/>
              <w:spacing w:line="240" w:lineRule="atLeast"/>
              <w:jc w:val="center"/>
              <w:rPr>
                <w:rFonts w:ascii="仿宋" w:hAnsi="仿宋" w:eastAsia="仿宋" w:cs="仿宋"/>
                <w:szCs w:val="21"/>
              </w:rPr>
            </w:pPr>
          </w:p>
        </w:tc>
        <w:tc>
          <w:tcPr>
            <w:tcW w:w="354" w:type="pct"/>
            <w:tcBorders>
              <w:top w:val="single" w:color="auto" w:sz="4" w:space="0"/>
              <w:left w:val="single" w:color="auto" w:sz="4" w:space="0"/>
              <w:bottom w:val="single" w:color="auto" w:sz="4" w:space="0"/>
              <w:right w:val="single" w:color="auto" w:sz="8" w:space="0"/>
            </w:tcBorders>
            <w:noWrap w:val="0"/>
            <w:vAlign w:val="center"/>
          </w:tcPr>
          <w:p w14:paraId="04D1F62C">
            <w:pPr>
              <w:adjustRightInd w:val="0"/>
              <w:snapToGrid w:val="0"/>
              <w:spacing w:line="240" w:lineRule="atLeast"/>
              <w:jc w:val="center"/>
              <w:rPr>
                <w:rFonts w:ascii="仿宋" w:hAnsi="仿宋" w:eastAsia="仿宋" w:cs="仿宋"/>
                <w:szCs w:val="21"/>
              </w:rPr>
            </w:pPr>
          </w:p>
        </w:tc>
        <w:tc>
          <w:tcPr>
            <w:tcW w:w="349" w:type="pct"/>
            <w:tcBorders>
              <w:top w:val="single" w:color="auto" w:sz="4" w:space="0"/>
              <w:left w:val="nil"/>
              <w:bottom w:val="single" w:color="auto" w:sz="4" w:space="0"/>
              <w:right w:val="single" w:color="auto" w:sz="4" w:space="0"/>
            </w:tcBorders>
            <w:noWrap w:val="0"/>
            <w:vAlign w:val="center"/>
          </w:tcPr>
          <w:p w14:paraId="2A2D057B">
            <w:pPr>
              <w:adjustRightInd w:val="0"/>
              <w:snapToGrid w:val="0"/>
              <w:spacing w:line="240" w:lineRule="atLeast"/>
              <w:jc w:val="center"/>
              <w:rPr>
                <w:rFonts w:ascii="仿宋" w:hAnsi="仿宋" w:eastAsia="仿宋" w:cs="仿宋"/>
                <w:szCs w:val="21"/>
              </w:rPr>
            </w:pPr>
          </w:p>
        </w:tc>
      </w:tr>
      <w:tr w14:paraId="076897EC">
        <w:tblPrEx>
          <w:tblCellMar>
            <w:top w:w="0" w:type="dxa"/>
            <w:left w:w="108" w:type="dxa"/>
            <w:bottom w:w="0" w:type="dxa"/>
            <w:right w:w="108" w:type="dxa"/>
          </w:tblCellMar>
        </w:tblPrEx>
        <w:trPr>
          <w:trHeight w:val="201" w:hRule="atLeast"/>
          <w:jc w:val="center"/>
        </w:trPr>
        <w:tc>
          <w:tcPr>
            <w:tcW w:w="401" w:type="pct"/>
            <w:vMerge w:val="continue"/>
            <w:tcBorders>
              <w:top w:val="nil"/>
              <w:left w:val="single" w:color="auto" w:sz="8" w:space="0"/>
              <w:bottom w:val="single" w:color="000000" w:sz="8" w:space="0"/>
              <w:right w:val="single" w:color="auto" w:sz="8" w:space="0"/>
            </w:tcBorders>
            <w:noWrap w:val="0"/>
            <w:vAlign w:val="center"/>
          </w:tcPr>
          <w:p w14:paraId="757B48A9">
            <w:pPr>
              <w:adjustRightInd w:val="0"/>
              <w:snapToGrid w:val="0"/>
              <w:spacing w:line="240" w:lineRule="atLeast"/>
              <w:rPr>
                <w:rFonts w:ascii="仿宋" w:hAnsi="仿宋" w:eastAsia="仿宋" w:cs="仿宋"/>
                <w:szCs w:val="21"/>
              </w:rPr>
            </w:pPr>
          </w:p>
        </w:tc>
        <w:tc>
          <w:tcPr>
            <w:tcW w:w="1642" w:type="pct"/>
            <w:gridSpan w:val="2"/>
            <w:tcBorders>
              <w:top w:val="single" w:color="auto" w:sz="8" w:space="0"/>
              <w:left w:val="nil"/>
              <w:bottom w:val="single" w:color="auto" w:sz="8" w:space="0"/>
              <w:right w:val="single" w:color="000000" w:sz="8" w:space="0"/>
            </w:tcBorders>
            <w:noWrap w:val="0"/>
            <w:vAlign w:val="center"/>
          </w:tcPr>
          <w:p w14:paraId="2A5CF1AF">
            <w:pPr>
              <w:adjustRightInd w:val="0"/>
              <w:snapToGrid w:val="0"/>
              <w:spacing w:line="240" w:lineRule="atLeast"/>
              <w:rPr>
                <w:rFonts w:ascii="仿宋" w:hAnsi="仿宋" w:eastAsia="仿宋" w:cs="仿宋"/>
                <w:szCs w:val="21"/>
              </w:rPr>
            </w:pPr>
            <w:r>
              <w:rPr>
                <w:rFonts w:hint="eastAsia" w:ascii="仿宋" w:hAnsi="仿宋" w:eastAsia="仿宋" w:cs="仿宋"/>
                <w:szCs w:val="21"/>
              </w:rPr>
              <w:t>毕业教育</w:t>
            </w:r>
          </w:p>
        </w:tc>
        <w:tc>
          <w:tcPr>
            <w:tcW w:w="465" w:type="pct"/>
            <w:tcBorders>
              <w:top w:val="single" w:color="auto" w:sz="4" w:space="0"/>
              <w:left w:val="nil"/>
              <w:bottom w:val="single" w:color="auto" w:sz="8" w:space="0"/>
              <w:right w:val="single" w:color="auto" w:sz="8" w:space="0"/>
            </w:tcBorders>
            <w:noWrap w:val="0"/>
            <w:vAlign w:val="center"/>
          </w:tcPr>
          <w:p w14:paraId="5BDDC65D">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30</w:t>
            </w:r>
          </w:p>
        </w:tc>
        <w:tc>
          <w:tcPr>
            <w:tcW w:w="391" w:type="pct"/>
            <w:tcBorders>
              <w:top w:val="single" w:color="auto" w:sz="4" w:space="0"/>
              <w:left w:val="nil"/>
              <w:bottom w:val="single" w:color="auto" w:sz="8" w:space="0"/>
              <w:right w:val="single" w:color="auto" w:sz="8" w:space="0"/>
            </w:tcBorders>
            <w:noWrap w:val="0"/>
            <w:vAlign w:val="center"/>
          </w:tcPr>
          <w:p w14:paraId="2DBC53D5">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1</w:t>
            </w:r>
          </w:p>
        </w:tc>
        <w:tc>
          <w:tcPr>
            <w:tcW w:w="340" w:type="pct"/>
            <w:tcBorders>
              <w:top w:val="single" w:color="auto" w:sz="4" w:space="0"/>
              <w:left w:val="nil"/>
              <w:bottom w:val="single" w:color="auto" w:sz="8" w:space="0"/>
              <w:right w:val="single" w:color="auto" w:sz="8" w:space="0"/>
            </w:tcBorders>
            <w:noWrap w:val="0"/>
            <w:vAlign w:val="center"/>
          </w:tcPr>
          <w:p w14:paraId="1ABEC9D3">
            <w:pPr>
              <w:adjustRightInd w:val="0"/>
              <w:snapToGrid w:val="0"/>
              <w:spacing w:line="240" w:lineRule="atLeast"/>
              <w:ind w:left="-49" w:leftChars="-95" w:right="-84" w:rightChars="-42" w:hanging="141" w:hangingChars="98"/>
              <w:jc w:val="center"/>
              <w:rPr>
                <w:rFonts w:ascii="仿宋" w:hAnsi="仿宋" w:eastAsia="仿宋" w:cs="仿宋"/>
                <w:spacing w:val="-28"/>
                <w:szCs w:val="21"/>
              </w:rPr>
            </w:pPr>
          </w:p>
        </w:tc>
        <w:tc>
          <w:tcPr>
            <w:tcW w:w="350" w:type="pct"/>
            <w:tcBorders>
              <w:top w:val="single" w:color="auto" w:sz="4" w:space="0"/>
              <w:left w:val="nil"/>
              <w:bottom w:val="single" w:color="auto" w:sz="8" w:space="0"/>
              <w:right w:val="single" w:color="auto" w:sz="4" w:space="0"/>
            </w:tcBorders>
            <w:noWrap w:val="0"/>
            <w:vAlign w:val="center"/>
          </w:tcPr>
          <w:p w14:paraId="30A517F7">
            <w:pPr>
              <w:adjustRightInd w:val="0"/>
              <w:snapToGrid w:val="0"/>
              <w:spacing w:line="240" w:lineRule="atLeast"/>
              <w:jc w:val="center"/>
              <w:rPr>
                <w:rFonts w:ascii="仿宋" w:hAnsi="仿宋" w:eastAsia="仿宋" w:cs="仿宋"/>
                <w:szCs w:val="21"/>
              </w:rPr>
            </w:pPr>
          </w:p>
        </w:tc>
        <w:tc>
          <w:tcPr>
            <w:tcW w:w="354" w:type="pct"/>
            <w:tcBorders>
              <w:top w:val="single" w:color="auto" w:sz="4" w:space="0"/>
              <w:left w:val="single" w:color="auto" w:sz="4" w:space="0"/>
              <w:bottom w:val="single" w:color="auto" w:sz="8" w:space="0"/>
              <w:right w:val="single" w:color="auto" w:sz="8" w:space="0"/>
            </w:tcBorders>
            <w:noWrap w:val="0"/>
            <w:vAlign w:val="center"/>
          </w:tcPr>
          <w:p w14:paraId="0F7915F2">
            <w:pPr>
              <w:adjustRightInd w:val="0"/>
              <w:snapToGrid w:val="0"/>
              <w:spacing w:line="240" w:lineRule="atLeast"/>
              <w:jc w:val="center"/>
              <w:rPr>
                <w:rFonts w:ascii="仿宋" w:hAnsi="仿宋" w:eastAsia="仿宋" w:cs="仿宋"/>
                <w:szCs w:val="21"/>
              </w:rPr>
            </w:pPr>
          </w:p>
        </w:tc>
        <w:tc>
          <w:tcPr>
            <w:tcW w:w="354" w:type="pct"/>
            <w:tcBorders>
              <w:top w:val="single" w:color="auto" w:sz="4" w:space="0"/>
              <w:left w:val="nil"/>
              <w:bottom w:val="single" w:color="auto" w:sz="8" w:space="0"/>
              <w:right w:val="single" w:color="auto" w:sz="4" w:space="0"/>
            </w:tcBorders>
            <w:noWrap w:val="0"/>
            <w:vAlign w:val="center"/>
          </w:tcPr>
          <w:p w14:paraId="2682E848">
            <w:pPr>
              <w:adjustRightInd w:val="0"/>
              <w:snapToGrid w:val="0"/>
              <w:spacing w:line="240" w:lineRule="atLeast"/>
              <w:jc w:val="center"/>
              <w:rPr>
                <w:rFonts w:ascii="仿宋" w:hAnsi="仿宋" w:eastAsia="仿宋" w:cs="仿宋"/>
                <w:szCs w:val="21"/>
              </w:rPr>
            </w:pPr>
          </w:p>
        </w:tc>
        <w:tc>
          <w:tcPr>
            <w:tcW w:w="354" w:type="pct"/>
            <w:tcBorders>
              <w:top w:val="single" w:color="auto" w:sz="4" w:space="0"/>
              <w:left w:val="single" w:color="auto" w:sz="4" w:space="0"/>
              <w:bottom w:val="single" w:color="auto" w:sz="8" w:space="0"/>
              <w:right w:val="single" w:color="auto" w:sz="8" w:space="0"/>
            </w:tcBorders>
            <w:noWrap w:val="0"/>
            <w:vAlign w:val="center"/>
          </w:tcPr>
          <w:p w14:paraId="10026AFB">
            <w:pPr>
              <w:adjustRightInd w:val="0"/>
              <w:snapToGrid w:val="0"/>
              <w:spacing w:line="240" w:lineRule="atLeast"/>
              <w:jc w:val="center"/>
              <w:rPr>
                <w:rFonts w:ascii="仿宋" w:hAnsi="仿宋" w:eastAsia="仿宋" w:cs="仿宋"/>
                <w:szCs w:val="21"/>
              </w:rPr>
            </w:pPr>
          </w:p>
        </w:tc>
        <w:tc>
          <w:tcPr>
            <w:tcW w:w="349" w:type="pct"/>
            <w:tcBorders>
              <w:top w:val="single" w:color="auto" w:sz="4" w:space="0"/>
              <w:left w:val="nil"/>
              <w:bottom w:val="single" w:color="auto" w:sz="8" w:space="0"/>
              <w:right w:val="single" w:color="auto" w:sz="8" w:space="0"/>
            </w:tcBorders>
            <w:noWrap w:val="0"/>
            <w:vAlign w:val="center"/>
          </w:tcPr>
          <w:p w14:paraId="17CCB5AB">
            <w:pPr>
              <w:adjustRightInd w:val="0"/>
              <w:snapToGrid w:val="0"/>
              <w:spacing w:line="240" w:lineRule="atLeast"/>
              <w:ind w:left="-49" w:leftChars="-95" w:right="-84" w:rightChars="-42" w:hanging="141" w:hangingChars="98"/>
              <w:jc w:val="center"/>
              <w:rPr>
                <w:rFonts w:ascii="仿宋" w:hAnsi="仿宋" w:eastAsia="仿宋" w:cs="仿宋"/>
                <w:spacing w:val="-28"/>
                <w:szCs w:val="21"/>
              </w:rPr>
            </w:pPr>
            <w:r>
              <w:rPr>
                <w:rFonts w:hint="eastAsia" w:ascii="仿宋" w:hAnsi="仿宋" w:eastAsia="仿宋" w:cs="仿宋"/>
                <w:spacing w:val="-28"/>
                <w:szCs w:val="21"/>
              </w:rPr>
              <w:t>1周</w:t>
            </w:r>
          </w:p>
        </w:tc>
      </w:tr>
      <w:tr w14:paraId="3915FA79">
        <w:tblPrEx>
          <w:tblCellMar>
            <w:top w:w="0" w:type="dxa"/>
            <w:left w:w="108" w:type="dxa"/>
            <w:bottom w:w="0" w:type="dxa"/>
            <w:right w:w="108" w:type="dxa"/>
          </w:tblCellMar>
        </w:tblPrEx>
        <w:trPr>
          <w:trHeight w:val="368" w:hRule="atLeast"/>
          <w:jc w:val="center"/>
        </w:trPr>
        <w:tc>
          <w:tcPr>
            <w:tcW w:w="401" w:type="pct"/>
            <w:vMerge w:val="continue"/>
            <w:tcBorders>
              <w:top w:val="nil"/>
              <w:left w:val="single" w:color="auto" w:sz="8" w:space="0"/>
              <w:bottom w:val="single" w:color="000000" w:sz="8" w:space="0"/>
              <w:right w:val="single" w:color="auto" w:sz="8" w:space="0"/>
            </w:tcBorders>
            <w:noWrap w:val="0"/>
            <w:vAlign w:val="center"/>
          </w:tcPr>
          <w:p w14:paraId="0EF6FCE3">
            <w:pPr>
              <w:adjustRightInd w:val="0"/>
              <w:snapToGrid w:val="0"/>
              <w:spacing w:line="240" w:lineRule="atLeast"/>
              <w:rPr>
                <w:rFonts w:ascii="仿宋" w:hAnsi="仿宋" w:eastAsia="仿宋" w:cs="仿宋"/>
                <w:szCs w:val="21"/>
              </w:rPr>
            </w:pPr>
          </w:p>
        </w:tc>
        <w:tc>
          <w:tcPr>
            <w:tcW w:w="1642" w:type="pct"/>
            <w:gridSpan w:val="2"/>
            <w:tcBorders>
              <w:top w:val="single" w:color="auto" w:sz="8" w:space="0"/>
              <w:left w:val="nil"/>
              <w:bottom w:val="single" w:color="auto" w:sz="8" w:space="0"/>
              <w:right w:val="single" w:color="000000" w:sz="8" w:space="0"/>
            </w:tcBorders>
            <w:noWrap w:val="0"/>
            <w:vAlign w:val="center"/>
          </w:tcPr>
          <w:p w14:paraId="76253ABE">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小计</w:t>
            </w:r>
          </w:p>
        </w:tc>
        <w:tc>
          <w:tcPr>
            <w:tcW w:w="465" w:type="pct"/>
            <w:tcBorders>
              <w:top w:val="nil"/>
              <w:left w:val="nil"/>
              <w:bottom w:val="single" w:color="auto" w:sz="8" w:space="0"/>
              <w:right w:val="single" w:color="auto" w:sz="8" w:space="0"/>
            </w:tcBorders>
            <w:noWrap w:val="0"/>
            <w:vAlign w:val="center"/>
          </w:tcPr>
          <w:p w14:paraId="3A03D4D3">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90</w:t>
            </w:r>
          </w:p>
        </w:tc>
        <w:tc>
          <w:tcPr>
            <w:tcW w:w="391" w:type="pct"/>
            <w:tcBorders>
              <w:top w:val="nil"/>
              <w:left w:val="nil"/>
              <w:bottom w:val="single" w:color="auto" w:sz="8" w:space="0"/>
              <w:right w:val="single" w:color="auto" w:sz="8" w:space="0"/>
            </w:tcBorders>
            <w:noWrap w:val="0"/>
            <w:vAlign w:val="center"/>
          </w:tcPr>
          <w:p w14:paraId="1BAB3FF9">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3</w:t>
            </w:r>
          </w:p>
        </w:tc>
        <w:tc>
          <w:tcPr>
            <w:tcW w:w="340" w:type="pct"/>
            <w:tcBorders>
              <w:top w:val="nil"/>
              <w:left w:val="nil"/>
              <w:bottom w:val="single" w:color="auto" w:sz="8" w:space="0"/>
              <w:right w:val="single" w:color="auto" w:sz="8" w:space="0"/>
            </w:tcBorders>
            <w:noWrap w:val="0"/>
            <w:vAlign w:val="center"/>
          </w:tcPr>
          <w:p w14:paraId="6C99214B">
            <w:pPr>
              <w:adjustRightInd w:val="0"/>
              <w:snapToGrid w:val="0"/>
              <w:spacing w:line="240" w:lineRule="atLeast"/>
              <w:ind w:left="-49" w:leftChars="-95" w:right="-84" w:rightChars="-42" w:hanging="141" w:hangingChars="98"/>
              <w:jc w:val="center"/>
              <w:rPr>
                <w:rFonts w:ascii="仿宋" w:hAnsi="仿宋" w:eastAsia="仿宋" w:cs="仿宋"/>
                <w:spacing w:val="-28"/>
                <w:szCs w:val="21"/>
              </w:rPr>
            </w:pPr>
            <w:r>
              <w:rPr>
                <w:rFonts w:hint="eastAsia" w:ascii="仿宋" w:hAnsi="仿宋" w:eastAsia="仿宋" w:cs="仿宋"/>
                <w:spacing w:val="-28"/>
                <w:szCs w:val="21"/>
              </w:rPr>
              <w:t>2周</w:t>
            </w:r>
          </w:p>
        </w:tc>
        <w:tc>
          <w:tcPr>
            <w:tcW w:w="350" w:type="pct"/>
            <w:tcBorders>
              <w:top w:val="nil"/>
              <w:left w:val="nil"/>
              <w:bottom w:val="single" w:color="auto" w:sz="8" w:space="0"/>
              <w:right w:val="single" w:color="auto" w:sz="4" w:space="0"/>
            </w:tcBorders>
            <w:noWrap w:val="0"/>
            <w:vAlign w:val="center"/>
          </w:tcPr>
          <w:p w14:paraId="15825978">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0C1867B0">
            <w:pPr>
              <w:adjustRightInd w:val="0"/>
              <w:snapToGrid w:val="0"/>
              <w:spacing w:line="240" w:lineRule="atLeast"/>
              <w:jc w:val="center"/>
              <w:rPr>
                <w:rFonts w:ascii="仿宋" w:hAnsi="仿宋" w:eastAsia="仿宋" w:cs="仿宋"/>
                <w:szCs w:val="21"/>
              </w:rPr>
            </w:pPr>
          </w:p>
        </w:tc>
        <w:tc>
          <w:tcPr>
            <w:tcW w:w="354" w:type="pct"/>
            <w:tcBorders>
              <w:top w:val="nil"/>
              <w:left w:val="nil"/>
              <w:bottom w:val="single" w:color="auto" w:sz="8" w:space="0"/>
              <w:right w:val="single" w:color="auto" w:sz="4" w:space="0"/>
            </w:tcBorders>
            <w:noWrap w:val="0"/>
            <w:vAlign w:val="center"/>
          </w:tcPr>
          <w:p w14:paraId="5731715B">
            <w:pPr>
              <w:adjustRightInd w:val="0"/>
              <w:snapToGrid w:val="0"/>
              <w:spacing w:line="240" w:lineRule="atLeast"/>
              <w:jc w:val="center"/>
              <w:rPr>
                <w:rFonts w:ascii="仿宋" w:hAnsi="仿宋" w:eastAsia="仿宋" w:cs="仿宋"/>
                <w:szCs w:val="21"/>
              </w:rPr>
            </w:pPr>
          </w:p>
        </w:tc>
        <w:tc>
          <w:tcPr>
            <w:tcW w:w="354" w:type="pct"/>
            <w:tcBorders>
              <w:top w:val="nil"/>
              <w:left w:val="single" w:color="auto" w:sz="4" w:space="0"/>
              <w:bottom w:val="single" w:color="auto" w:sz="8" w:space="0"/>
              <w:right w:val="single" w:color="auto" w:sz="8" w:space="0"/>
            </w:tcBorders>
            <w:noWrap w:val="0"/>
            <w:vAlign w:val="center"/>
          </w:tcPr>
          <w:p w14:paraId="78CB6C81">
            <w:pPr>
              <w:adjustRightInd w:val="0"/>
              <w:snapToGrid w:val="0"/>
              <w:spacing w:line="240" w:lineRule="atLeast"/>
              <w:jc w:val="center"/>
              <w:rPr>
                <w:rFonts w:ascii="仿宋" w:hAnsi="仿宋" w:eastAsia="仿宋" w:cs="仿宋"/>
                <w:szCs w:val="21"/>
              </w:rPr>
            </w:pPr>
          </w:p>
        </w:tc>
        <w:tc>
          <w:tcPr>
            <w:tcW w:w="349" w:type="pct"/>
            <w:tcBorders>
              <w:top w:val="nil"/>
              <w:left w:val="nil"/>
              <w:bottom w:val="single" w:color="auto" w:sz="8" w:space="0"/>
              <w:right w:val="single" w:color="auto" w:sz="8" w:space="0"/>
            </w:tcBorders>
            <w:noWrap w:val="0"/>
            <w:vAlign w:val="center"/>
          </w:tcPr>
          <w:p w14:paraId="68DD0F55">
            <w:pPr>
              <w:adjustRightInd w:val="0"/>
              <w:snapToGrid w:val="0"/>
              <w:spacing w:line="240" w:lineRule="atLeast"/>
              <w:ind w:left="-49" w:leftChars="-95" w:right="-84" w:rightChars="-42" w:hanging="141" w:hangingChars="98"/>
              <w:jc w:val="center"/>
              <w:rPr>
                <w:rFonts w:ascii="仿宋" w:hAnsi="仿宋" w:eastAsia="仿宋" w:cs="仿宋"/>
                <w:spacing w:val="-28"/>
                <w:szCs w:val="21"/>
              </w:rPr>
            </w:pPr>
            <w:r>
              <w:rPr>
                <w:rFonts w:hint="eastAsia" w:ascii="仿宋" w:hAnsi="仿宋" w:eastAsia="仿宋" w:cs="仿宋"/>
                <w:spacing w:val="-28"/>
                <w:szCs w:val="21"/>
              </w:rPr>
              <w:t>1周</w:t>
            </w:r>
          </w:p>
        </w:tc>
      </w:tr>
      <w:tr w14:paraId="07781F91">
        <w:tblPrEx>
          <w:tblCellMar>
            <w:top w:w="0" w:type="dxa"/>
            <w:left w:w="108" w:type="dxa"/>
            <w:bottom w:w="0" w:type="dxa"/>
            <w:right w:w="108" w:type="dxa"/>
          </w:tblCellMar>
        </w:tblPrEx>
        <w:trPr>
          <w:trHeight w:val="383" w:hRule="atLeast"/>
          <w:jc w:val="center"/>
        </w:trPr>
        <w:tc>
          <w:tcPr>
            <w:tcW w:w="2043" w:type="pct"/>
            <w:gridSpan w:val="3"/>
            <w:tcBorders>
              <w:top w:val="single" w:color="auto" w:sz="8" w:space="0"/>
              <w:left w:val="single" w:color="auto" w:sz="8" w:space="0"/>
              <w:bottom w:val="single" w:color="auto" w:sz="8" w:space="0"/>
              <w:right w:val="single" w:color="000000" w:sz="8" w:space="0"/>
            </w:tcBorders>
            <w:noWrap w:val="0"/>
            <w:vAlign w:val="center"/>
          </w:tcPr>
          <w:p w14:paraId="21F1D5B3">
            <w:pPr>
              <w:adjustRightInd w:val="0"/>
              <w:snapToGrid w:val="0"/>
              <w:spacing w:line="240" w:lineRule="atLeast"/>
              <w:jc w:val="center"/>
              <w:rPr>
                <w:rFonts w:ascii="仿宋" w:hAnsi="仿宋" w:eastAsia="仿宋" w:cs="仿宋"/>
                <w:szCs w:val="21"/>
              </w:rPr>
            </w:pPr>
            <w:r>
              <w:rPr>
                <w:rFonts w:hint="eastAsia" w:ascii="仿宋" w:hAnsi="仿宋" w:eastAsia="仿宋" w:cs="仿宋"/>
                <w:szCs w:val="21"/>
              </w:rPr>
              <w:t>总计</w:t>
            </w:r>
          </w:p>
        </w:tc>
        <w:tc>
          <w:tcPr>
            <w:tcW w:w="465" w:type="pct"/>
            <w:tcBorders>
              <w:top w:val="nil"/>
              <w:left w:val="nil"/>
              <w:bottom w:val="single" w:color="auto" w:sz="8" w:space="0"/>
              <w:right w:val="single" w:color="auto" w:sz="8" w:space="0"/>
            </w:tcBorders>
            <w:noWrap w:val="0"/>
            <w:vAlign w:val="center"/>
          </w:tcPr>
          <w:p w14:paraId="4AF6FF5B">
            <w:pPr>
              <w:adjustRightInd w:val="0"/>
              <w:snapToGrid w:val="0"/>
              <w:spacing w:line="240" w:lineRule="atLeast"/>
              <w:jc w:val="center"/>
              <w:rPr>
                <w:rFonts w:ascii="仿宋" w:hAnsi="仿宋" w:eastAsia="仿宋" w:cs="仿宋"/>
                <w:color w:val="000000"/>
                <w:szCs w:val="21"/>
              </w:rPr>
            </w:pPr>
            <w:r>
              <w:rPr>
                <w:rFonts w:hint="eastAsia" w:ascii="仿宋" w:hAnsi="仿宋" w:eastAsia="仿宋" w:cs="仿宋"/>
                <w:color w:val="000000"/>
                <w:szCs w:val="21"/>
              </w:rPr>
              <w:t>3</w:t>
            </w:r>
            <w:r>
              <w:rPr>
                <w:rFonts w:ascii="仿宋" w:hAnsi="仿宋" w:eastAsia="仿宋" w:cs="仿宋"/>
                <w:color w:val="000000"/>
                <w:szCs w:val="21"/>
              </w:rPr>
              <w:t>290</w:t>
            </w:r>
          </w:p>
        </w:tc>
        <w:tc>
          <w:tcPr>
            <w:tcW w:w="391" w:type="pct"/>
            <w:tcBorders>
              <w:top w:val="nil"/>
              <w:left w:val="nil"/>
              <w:bottom w:val="single" w:color="auto" w:sz="8" w:space="0"/>
              <w:right w:val="single" w:color="auto" w:sz="8" w:space="0"/>
            </w:tcBorders>
            <w:noWrap w:val="0"/>
            <w:vAlign w:val="center"/>
          </w:tcPr>
          <w:p w14:paraId="4A6CE91A">
            <w:pPr>
              <w:adjustRightInd w:val="0"/>
              <w:snapToGrid w:val="0"/>
              <w:spacing w:line="240" w:lineRule="atLeast"/>
              <w:jc w:val="center"/>
              <w:rPr>
                <w:rFonts w:ascii="仿宋" w:hAnsi="仿宋" w:eastAsia="仿宋" w:cs="仿宋"/>
                <w:spacing w:val="-28"/>
                <w:szCs w:val="21"/>
              </w:rPr>
            </w:pPr>
            <w:r>
              <w:rPr>
                <w:rFonts w:hint="eastAsia" w:ascii="仿宋" w:hAnsi="仿宋" w:eastAsia="仿宋" w:cs="仿宋"/>
                <w:szCs w:val="21"/>
              </w:rPr>
              <w:t>1</w:t>
            </w:r>
            <w:r>
              <w:rPr>
                <w:rFonts w:ascii="仿宋" w:hAnsi="仿宋" w:eastAsia="仿宋" w:cs="仿宋"/>
                <w:szCs w:val="21"/>
              </w:rPr>
              <w:t>78</w:t>
            </w:r>
          </w:p>
        </w:tc>
        <w:tc>
          <w:tcPr>
            <w:tcW w:w="340" w:type="pct"/>
            <w:tcBorders>
              <w:top w:val="nil"/>
              <w:left w:val="nil"/>
              <w:bottom w:val="single" w:color="auto" w:sz="8" w:space="0"/>
              <w:right w:val="single" w:color="auto" w:sz="8" w:space="0"/>
            </w:tcBorders>
            <w:noWrap w:val="0"/>
            <w:vAlign w:val="center"/>
          </w:tcPr>
          <w:p w14:paraId="0627E257">
            <w:pPr>
              <w:adjustRightInd w:val="0"/>
              <w:snapToGrid w:val="0"/>
              <w:spacing w:line="240" w:lineRule="atLeast"/>
              <w:jc w:val="center"/>
              <w:rPr>
                <w:rFonts w:hint="eastAsia" w:ascii="仿宋" w:hAnsi="仿宋" w:eastAsia="仿宋" w:cs="仿宋"/>
                <w:szCs w:val="21"/>
              </w:rPr>
            </w:pPr>
            <w:r>
              <w:rPr>
                <w:rFonts w:ascii="仿宋" w:hAnsi="仿宋" w:eastAsia="仿宋" w:cs="仿宋"/>
                <w:szCs w:val="21"/>
              </w:rPr>
              <w:t>31</w:t>
            </w:r>
          </w:p>
        </w:tc>
        <w:tc>
          <w:tcPr>
            <w:tcW w:w="350" w:type="pct"/>
            <w:tcBorders>
              <w:top w:val="nil"/>
              <w:left w:val="nil"/>
              <w:bottom w:val="single" w:color="auto" w:sz="8" w:space="0"/>
              <w:right w:val="single" w:color="auto" w:sz="4" w:space="0"/>
            </w:tcBorders>
            <w:noWrap w:val="0"/>
            <w:vAlign w:val="center"/>
          </w:tcPr>
          <w:p w14:paraId="2E741EF4">
            <w:pPr>
              <w:adjustRightInd w:val="0"/>
              <w:snapToGrid w:val="0"/>
              <w:spacing w:line="240" w:lineRule="atLeast"/>
              <w:jc w:val="center"/>
              <w:rPr>
                <w:rFonts w:ascii="仿宋" w:hAnsi="仿宋" w:eastAsia="仿宋" w:cs="仿宋"/>
                <w:szCs w:val="21"/>
              </w:rPr>
            </w:pPr>
            <w:r>
              <w:rPr>
                <w:rFonts w:ascii="仿宋" w:hAnsi="仿宋" w:eastAsia="仿宋" w:cs="仿宋"/>
                <w:szCs w:val="21"/>
              </w:rPr>
              <w:t>30</w:t>
            </w:r>
          </w:p>
        </w:tc>
        <w:tc>
          <w:tcPr>
            <w:tcW w:w="354" w:type="pct"/>
            <w:tcBorders>
              <w:top w:val="nil"/>
              <w:left w:val="single" w:color="auto" w:sz="4" w:space="0"/>
              <w:bottom w:val="single" w:color="auto" w:sz="8" w:space="0"/>
              <w:right w:val="single" w:color="auto" w:sz="8" w:space="0"/>
            </w:tcBorders>
            <w:noWrap w:val="0"/>
            <w:vAlign w:val="center"/>
          </w:tcPr>
          <w:p w14:paraId="41F253AF">
            <w:pPr>
              <w:adjustRightInd w:val="0"/>
              <w:snapToGrid w:val="0"/>
              <w:spacing w:line="240" w:lineRule="atLeast"/>
              <w:jc w:val="center"/>
              <w:rPr>
                <w:rFonts w:hint="eastAsia" w:ascii="仿宋" w:hAnsi="仿宋" w:eastAsia="仿宋" w:cs="仿宋"/>
                <w:szCs w:val="21"/>
              </w:rPr>
            </w:pPr>
            <w:r>
              <w:rPr>
                <w:rFonts w:ascii="仿宋" w:hAnsi="仿宋" w:eastAsia="仿宋" w:cs="仿宋"/>
                <w:szCs w:val="21"/>
              </w:rPr>
              <w:t>30</w:t>
            </w:r>
          </w:p>
        </w:tc>
        <w:tc>
          <w:tcPr>
            <w:tcW w:w="354" w:type="pct"/>
            <w:tcBorders>
              <w:top w:val="nil"/>
              <w:left w:val="nil"/>
              <w:bottom w:val="single" w:color="auto" w:sz="8" w:space="0"/>
              <w:right w:val="single" w:color="auto" w:sz="4" w:space="0"/>
            </w:tcBorders>
            <w:noWrap w:val="0"/>
            <w:vAlign w:val="center"/>
          </w:tcPr>
          <w:p w14:paraId="0CB9B28B">
            <w:pPr>
              <w:adjustRightInd w:val="0"/>
              <w:snapToGrid w:val="0"/>
              <w:spacing w:line="240" w:lineRule="atLeast"/>
              <w:jc w:val="center"/>
              <w:rPr>
                <w:rFonts w:ascii="仿宋" w:hAnsi="仿宋" w:eastAsia="仿宋" w:cs="仿宋"/>
                <w:szCs w:val="21"/>
              </w:rPr>
            </w:pPr>
            <w:r>
              <w:rPr>
                <w:rFonts w:ascii="仿宋" w:hAnsi="仿宋" w:eastAsia="仿宋" w:cs="仿宋"/>
                <w:szCs w:val="21"/>
              </w:rPr>
              <w:t>30</w:t>
            </w:r>
          </w:p>
        </w:tc>
        <w:tc>
          <w:tcPr>
            <w:tcW w:w="354" w:type="pct"/>
            <w:tcBorders>
              <w:top w:val="nil"/>
              <w:left w:val="nil"/>
              <w:bottom w:val="single" w:color="auto" w:sz="8" w:space="0"/>
              <w:right w:val="single" w:color="auto" w:sz="4" w:space="0"/>
            </w:tcBorders>
            <w:noWrap w:val="0"/>
            <w:vAlign w:val="center"/>
          </w:tcPr>
          <w:p w14:paraId="50EB0940">
            <w:pPr>
              <w:adjustRightInd w:val="0"/>
              <w:snapToGrid w:val="0"/>
              <w:spacing w:line="240" w:lineRule="atLeast"/>
              <w:jc w:val="center"/>
              <w:rPr>
                <w:rFonts w:ascii="仿宋" w:hAnsi="仿宋" w:eastAsia="仿宋" w:cs="仿宋"/>
                <w:szCs w:val="21"/>
              </w:rPr>
            </w:pPr>
            <w:r>
              <w:rPr>
                <w:rFonts w:ascii="仿宋" w:hAnsi="仿宋" w:eastAsia="仿宋" w:cs="仿宋"/>
                <w:szCs w:val="21"/>
              </w:rPr>
              <w:t>30</w:t>
            </w:r>
          </w:p>
        </w:tc>
        <w:tc>
          <w:tcPr>
            <w:tcW w:w="349" w:type="pct"/>
            <w:tcBorders>
              <w:top w:val="nil"/>
              <w:left w:val="nil"/>
              <w:bottom w:val="single" w:color="auto" w:sz="8" w:space="0"/>
              <w:right w:val="single" w:color="auto" w:sz="8" w:space="0"/>
            </w:tcBorders>
            <w:noWrap w:val="0"/>
            <w:vAlign w:val="center"/>
          </w:tcPr>
          <w:p w14:paraId="45B5CAF3">
            <w:pPr>
              <w:adjustRightInd w:val="0"/>
              <w:snapToGrid w:val="0"/>
              <w:spacing w:line="240" w:lineRule="atLeast"/>
              <w:ind w:left="-49" w:leftChars="-95" w:right="-84" w:rightChars="-42" w:hanging="141" w:hangingChars="98"/>
              <w:jc w:val="center"/>
              <w:rPr>
                <w:rFonts w:ascii="仿宋" w:hAnsi="仿宋" w:eastAsia="仿宋" w:cs="仿宋"/>
                <w:spacing w:val="-28"/>
                <w:szCs w:val="21"/>
              </w:rPr>
            </w:pPr>
            <w:r>
              <w:rPr>
                <w:rFonts w:ascii="仿宋" w:hAnsi="仿宋" w:eastAsia="仿宋" w:cs="仿宋"/>
                <w:spacing w:val="-28"/>
                <w:szCs w:val="21"/>
              </w:rPr>
              <w:t>19</w:t>
            </w:r>
            <w:r>
              <w:rPr>
                <w:rFonts w:hint="eastAsia" w:ascii="仿宋" w:hAnsi="仿宋" w:eastAsia="仿宋" w:cs="仿宋"/>
                <w:spacing w:val="-28"/>
                <w:szCs w:val="21"/>
              </w:rPr>
              <w:t>周</w:t>
            </w:r>
          </w:p>
        </w:tc>
      </w:tr>
    </w:tbl>
    <w:p w14:paraId="6AA043BD">
      <w:pPr>
        <w:shd w:val="clear" w:color="auto" w:fill="FFFFFF"/>
        <w:adjustRightInd w:val="0"/>
        <w:snapToGrid w:val="0"/>
        <w:spacing w:line="240" w:lineRule="atLeast"/>
        <w:rPr>
          <w:rStyle w:val="5"/>
          <w:rFonts w:ascii="仿宋" w:hAnsi="仿宋" w:eastAsia="仿宋" w:cs="仿宋"/>
          <w:color w:val="000000"/>
          <w:sz w:val="24"/>
          <w:shd w:val="clear" w:color="auto" w:fill="FFFFFF"/>
          <w:lang w:bidi="ar"/>
        </w:rPr>
      </w:pPr>
    </w:p>
    <w:p w14:paraId="0A39C7C9">
      <w:pPr>
        <w:adjustRightInd w:val="0"/>
        <w:snapToGrid w:val="0"/>
        <w:spacing w:line="360" w:lineRule="auto"/>
        <w:rPr>
          <w:rFonts w:ascii="仿宋" w:hAnsi="仿宋" w:eastAsia="仿宋" w:cs="仿宋"/>
          <w:b/>
          <w:bCs/>
          <w:sz w:val="24"/>
        </w:rPr>
      </w:pPr>
      <w:bookmarkStart w:id="7" w:name="_Toc93848271"/>
      <w:r>
        <w:rPr>
          <w:rFonts w:hint="eastAsia" w:ascii="仿宋" w:hAnsi="仿宋" w:eastAsia="仿宋" w:cs="仿宋"/>
          <w:b/>
          <w:bCs/>
          <w:sz w:val="24"/>
        </w:rPr>
        <w:t>八、教学设施及教学要求</w:t>
      </w:r>
      <w:bookmarkEnd w:id="7"/>
    </w:p>
    <w:p w14:paraId="1F179124">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（一）师资队伍素质要求</w:t>
      </w:r>
    </w:p>
    <w:p w14:paraId="1E872EF8">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本专业应有业务水平较高的专业带头人。专业专任教师应具有中等职业学校及以上的教师任职资格，专业教师学历需达到本科或以上，初级以上专业技术职称和职业资格证书，热爱职教事业，语言表达能力强。实训课任务应由具有一年以上实践经验的专业教师承担。每年应有一定数量的专业教师进行理论、业务方面的培训、观摩、学习和继续教育，以优化教 师的知识结构，并提高教学质量。</w:t>
      </w:r>
    </w:p>
    <w:p w14:paraId="5563F392">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（二）教学设施</w:t>
      </w:r>
    </w:p>
    <w:p w14:paraId="48D81A5A">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实训条件建设目标是在校内建立与企业一致的训练设备、工作环境、工作流程和工作制度等，在学校为学生提供真实的工作任务和真实的实训环境。创新校企合作、工学结合运行机制，改革传统的“2+1”教学模式，推进“0.5+0.5+1+1”等新形式的工学结合教学模式。在学生顶岗实习期间，选派教师赴企业进行授课，并从企业聘请高技能人才为学生进行培训，达到学中做，做中学的效果，让学生的学业与企业需求挂钩，让课程体系更符合企业的用工需求。</w:t>
      </w:r>
    </w:p>
    <w:p w14:paraId="4A2392EE">
      <w:pPr>
        <w:adjustRightInd w:val="0"/>
        <w:snapToGrid w:val="0"/>
        <w:spacing w:line="360" w:lineRule="auto"/>
        <w:rPr>
          <w:rFonts w:ascii="仿宋" w:hAnsi="仿宋" w:eastAsia="仿宋" w:cs="仿宋"/>
          <w:b/>
          <w:sz w:val="24"/>
        </w:rPr>
      </w:pPr>
      <w:r>
        <w:rPr>
          <w:rFonts w:hint="eastAsia" w:ascii="仿宋" w:hAnsi="仿宋" w:eastAsia="仿宋" w:cs="仿宋"/>
          <w:b/>
          <w:sz w:val="24"/>
        </w:rPr>
        <w:t>（三）教学资源</w:t>
      </w:r>
    </w:p>
    <w:p w14:paraId="0CDC5765">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进一步将二门精品课程建成网络课程教学资源库，积极开发完善教学资源。在专家指导下，参照相关职业标准，通过多种形式与企业合作共同开发有专业特色的教学资源，研发配套教学课件、电子教案、教学视频、教学动画、微课、试题库等多种类型课程资源，丰富教学资源库。</w:t>
      </w:r>
    </w:p>
    <w:p w14:paraId="40F3B57C">
      <w:pPr>
        <w:adjustRightInd w:val="0"/>
        <w:snapToGrid w:val="0"/>
        <w:spacing w:line="360" w:lineRule="auto"/>
        <w:rPr>
          <w:rFonts w:ascii="仿宋" w:hAnsi="仿宋" w:eastAsia="仿宋" w:cs="仿宋"/>
          <w:b/>
          <w:sz w:val="24"/>
        </w:rPr>
      </w:pPr>
      <w:r>
        <w:rPr>
          <w:rFonts w:hint="eastAsia" w:ascii="仿宋" w:hAnsi="仿宋" w:eastAsia="仿宋" w:cs="仿宋"/>
          <w:b/>
          <w:sz w:val="24"/>
        </w:rPr>
        <w:t>（四）教学方法</w:t>
      </w:r>
    </w:p>
    <w:p w14:paraId="06D89B83">
      <w:pPr>
        <w:adjustRightInd w:val="0"/>
        <w:snapToGrid w:val="0"/>
        <w:spacing w:line="300" w:lineRule="auto"/>
        <w:ind w:firstLine="480" w:firstLineChars="200"/>
        <w:rPr>
          <w:rFonts w:hint="eastAsia" w:ascii="仿宋" w:hAnsi="仿宋" w:eastAsia="仿宋" w:cs="仿宋"/>
          <w:sz w:val="24"/>
        </w:rPr>
      </w:pPr>
      <w:r>
        <w:rPr>
          <w:rFonts w:hint="eastAsia" w:ascii="仿宋" w:hAnsi="仿宋" w:eastAsia="仿宋" w:cs="仿宋"/>
          <w:sz w:val="24"/>
        </w:rPr>
        <w:t>公共基础课教学要符合教育部有关教育教学的基本要求， 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专业技能课按照相应职业岗位（群）的能力要求，强化理论实践一体化，突出“做中学、做中教”的职业教育教学特色，提倡项目教学、案例教学、任务教学、角色扮演、情境教</w:t>
      </w:r>
    </w:p>
    <w:p w14:paraId="7ECE0550">
      <w:pPr>
        <w:adjustRightInd w:val="0"/>
        <w:snapToGrid w:val="0"/>
        <w:spacing w:line="300" w:lineRule="auto"/>
        <w:rPr>
          <w:rFonts w:ascii="仿宋" w:hAnsi="仿宋" w:eastAsia="仿宋" w:cs="仿宋"/>
          <w:sz w:val="24"/>
        </w:rPr>
      </w:pPr>
      <w:r>
        <w:rPr>
          <w:rFonts w:hint="eastAsia" w:ascii="仿宋" w:hAnsi="仿宋" w:eastAsia="仿宋" w:cs="仿宋"/>
          <w:sz w:val="24"/>
        </w:rPr>
        <w:t>学等方法，利用校内外实训基地，将学生的自主学习、合作学习和教师引导教学等教学组织形式有机结合。</w:t>
      </w:r>
    </w:p>
    <w:p w14:paraId="7C7AA5EF">
      <w:pPr>
        <w:adjustRightInd w:val="0"/>
        <w:snapToGrid w:val="0"/>
        <w:spacing w:line="360" w:lineRule="auto"/>
        <w:rPr>
          <w:rFonts w:ascii="仿宋" w:hAnsi="仿宋" w:eastAsia="仿宋" w:cs="仿宋"/>
          <w:b/>
          <w:sz w:val="24"/>
        </w:rPr>
      </w:pPr>
      <w:r>
        <w:rPr>
          <w:rFonts w:hint="eastAsia" w:ascii="仿宋" w:hAnsi="仿宋" w:eastAsia="仿宋" w:cs="仿宋"/>
          <w:b/>
          <w:sz w:val="24"/>
        </w:rPr>
        <w:t>（五）学习评价</w:t>
      </w:r>
    </w:p>
    <w:p w14:paraId="39F95723">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评价中，引入过程评价机制、企业参与评价机制、职业技能鉴定机制。注重 对学习过程和工作过程的考核，即分别对学生完成各项目（模块）的情况加以展示与考核。通过工作成果展示，不仅考察学生对工作任务的完成情况，提高学生的表达与展示能力，而且使学生体验情感、体验价值、体验成就，并以考核评价与能力展示为导向，激发学生的内在潜力和需求，更好地培养学生的沟通能力、团队合作能力、创新能力，增强竞争意识。制定《教学质量评价管理办法》、《教学质量保障与监控办法》、《课程考核改革实施办法》、《形成性课程考核实施细则》、《形成性课程考核标准》、《企业评教标准》、《毕业生跟踪调研办法》、《教师教学质量考核办法》等，形成完善的质量评价机制。推行1+X证书制度。将本专业职业资格证考证作为评价学生质量的标准。</w:t>
      </w:r>
    </w:p>
    <w:p w14:paraId="2B74252E">
      <w:pPr>
        <w:adjustRightInd w:val="0"/>
        <w:snapToGrid w:val="0"/>
        <w:spacing w:line="360" w:lineRule="auto"/>
        <w:rPr>
          <w:rFonts w:ascii="仿宋" w:hAnsi="仿宋" w:eastAsia="仿宋" w:cs="仿宋"/>
          <w:b/>
          <w:sz w:val="24"/>
        </w:rPr>
      </w:pPr>
      <w:r>
        <w:rPr>
          <w:rFonts w:hint="eastAsia" w:ascii="仿宋" w:hAnsi="仿宋" w:eastAsia="仿宋" w:cs="仿宋"/>
          <w:b/>
          <w:sz w:val="24"/>
        </w:rPr>
        <w:t>（六）质量管理</w:t>
      </w:r>
    </w:p>
    <w:p w14:paraId="21451FB2">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加强项目管理队伍的培训。制定培训计划，组织项目管理人员学习安徽省中等职业教育质量提升工程项目建设的有关文件、制度，进行项目管理、专业知识、财务知识等方面的培训。通过培训，掌握项目建设的程序和内容，提高对项目实施的整体把握能力，加强项目的计划和预算，加强项目的质量控制，合理配置项目资源，降低项目风险。 健全监控机制。由学校纪检、财务牵头成立项目督察组，配合项目组做好自我监测。制订详细的分项目、分年度的资金使用计划，保证项目资金完全用于项目建设。对项目建设计划的实施做到事前充分论证、事中监控管理指导、事后效益监测评价的全过程监控和考核。</w:t>
      </w:r>
    </w:p>
    <w:p w14:paraId="448BA8E7">
      <w:pPr>
        <w:adjustRightInd w:val="0"/>
        <w:snapToGrid w:val="0"/>
        <w:spacing w:line="360" w:lineRule="auto"/>
        <w:rPr>
          <w:rFonts w:ascii="仿宋" w:hAnsi="仿宋" w:eastAsia="仿宋" w:cs="仿宋"/>
          <w:b/>
          <w:sz w:val="24"/>
        </w:rPr>
      </w:pPr>
      <w:r>
        <w:rPr>
          <w:rFonts w:hint="eastAsia" w:ascii="仿宋" w:hAnsi="仿宋" w:eastAsia="仿宋" w:cs="仿宋"/>
          <w:b/>
          <w:sz w:val="24"/>
        </w:rPr>
        <w:t>（七）实训（实验）基本条件</w:t>
      </w:r>
    </w:p>
    <w:p w14:paraId="6B232878">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rPr>
        <w:t>校内实训实习室包括基础实训室、专项实训室和综合实训室，要建设一批一体化 实训室，满足专业教学要求。实训设备配置应不低于以下标准，主要设施设备的数量按照标 准班（40 人/班）配置。学校应根据本专业学生人数和班级数量，合理增加设备数量和工位数量，以满足教学要求。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AC9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top"/>
          </w:tcPr>
          <w:p w14:paraId="0F4CD6B9">
            <w:pPr>
              <w:adjustRightInd w:val="0"/>
              <w:snapToGrid w:val="0"/>
              <w:jc w:val="center"/>
              <w:rPr>
                <w:rFonts w:ascii="仿宋" w:hAnsi="仿宋" w:eastAsia="仿宋" w:cs="仿宋"/>
                <w:szCs w:val="21"/>
              </w:rPr>
            </w:pPr>
            <w:r>
              <w:rPr>
                <w:rFonts w:hint="eastAsia" w:ascii="仿宋" w:hAnsi="仿宋" w:eastAsia="仿宋" w:cs="仿宋"/>
                <w:szCs w:val="21"/>
              </w:rPr>
              <w:t>实验室名称</w:t>
            </w:r>
          </w:p>
        </w:tc>
        <w:tc>
          <w:tcPr>
            <w:tcW w:w="2500" w:type="pct"/>
            <w:noWrap w:val="0"/>
            <w:vAlign w:val="top"/>
          </w:tcPr>
          <w:p w14:paraId="21BBBECE">
            <w:pPr>
              <w:adjustRightInd w:val="0"/>
              <w:snapToGrid w:val="0"/>
              <w:jc w:val="center"/>
              <w:rPr>
                <w:rFonts w:ascii="仿宋" w:hAnsi="仿宋" w:eastAsia="仿宋" w:cs="仿宋"/>
                <w:szCs w:val="21"/>
              </w:rPr>
            </w:pPr>
            <w:r>
              <w:rPr>
                <w:rFonts w:hint="eastAsia" w:ascii="仿宋" w:hAnsi="仿宋" w:eastAsia="仿宋" w:cs="仿宋"/>
                <w:szCs w:val="21"/>
              </w:rPr>
              <w:t>主要设备清单</w:t>
            </w:r>
          </w:p>
        </w:tc>
      </w:tr>
      <w:tr w14:paraId="5A26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top"/>
          </w:tcPr>
          <w:p w14:paraId="7FCCC6C9">
            <w:pPr>
              <w:adjustRightInd w:val="0"/>
              <w:snapToGrid w:val="0"/>
              <w:jc w:val="center"/>
              <w:rPr>
                <w:rFonts w:ascii="仿宋" w:hAnsi="仿宋" w:eastAsia="仿宋" w:cs="仿宋"/>
                <w:szCs w:val="21"/>
              </w:rPr>
            </w:pPr>
            <w:r>
              <w:rPr>
                <w:rFonts w:hint="eastAsia" w:ascii="仿宋" w:hAnsi="仿宋" w:eastAsia="仿宋" w:cs="仿宋"/>
                <w:szCs w:val="21"/>
              </w:rPr>
              <w:t>多媒体教室</w:t>
            </w:r>
          </w:p>
        </w:tc>
        <w:tc>
          <w:tcPr>
            <w:tcW w:w="2500" w:type="pct"/>
            <w:noWrap w:val="0"/>
            <w:vAlign w:val="top"/>
          </w:tcPr>
          <w:p w14:paraId="20B5DF9C">
            <w:pPr>
              <w:adjustRightInd w:val="0"/>
              <w:snapToGrid w:val="0"/>
              <w:jc w:val="center"/>
              <w:rPr>
                <w:rFonts w:ascii="仿宋" w:hAnsi="仿宋" w:eastAsia="仿宋" w:cs="仿宋"/>
                <w:szCs w:val="21"/>
              </w:rPr>
            </w:pPr>
            <w:r>
              <w:rPr>
                <w:rFonts w:hint="eastAsia" w:ascii="仿宋" w:hAnsi="仿宋" w:eastAsia="仿宋" w:cs="仿宋"/>
                <w:szCs w:val="21"/>
              </w:rPr>
              <w:t>电脑、投影、音响</w:t>
            </w:r>
          </w:p>
        </w:tc>
      </w:tr>
      <w:tr w14:paraId="73EE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top"/>
          </w:tcPr>
          <w:p w14:paraId="752B302B">
            <w:pPr>
              <w:adjustRightInd w:val="0"/>
              <w:snapToGrid w:val="0"/>
              <w:jc w:val="center"/>
              <w:rPr>
                <w:rFonts w:ascii="仿宋" w:hAnsi="仿宋" w:eastAsia="仿宋" w:cs="仿宋"/>
                <w:szCs w:val="21"/>
              </w:rPr>
            </w:pPr>
            <w:r>
              <w:rPr>
                <w:rFonts w:hint="eastAsia" w:ascii="仿宋" w:hAnsi="仿宋" w:eastAsia="仿宋" w:cs="仿宋"/>
                <w:szCs w:val="21"/>
              </w:rPr>
              <w:t>钢琴教室</w:t>
            </w:r>
          </w:p>
        </w:tc>
        <w:tc>
          <w:tcPr>
            <w:tcW w:w="2500" w:type="pct"/>
            <w:noWrap w:val="0"/>
            <w:vAlign w:val="top"/>
          </w:tcPr>
          <w:p w14:paraId="59DE7C92">
            <w:pPr>
              <w:adjustRightInd w:val="0"/>
              <w:snapToGrid w:val="0"/>
              <w:jc w:val="center"/>
              <w:rPr>
                <w:rFonts w:ascii="仿宋" w:hAnsi="仿宋" w:eastAsia="仿宋" w:cs="仿宋"/>
                <w:szCs w:val="21"/>
              </w:rPr>
            </w:pPr>
            <w:r>
              <w:rPr>
                <w:rFonts w:hint="eastAsia" w:ascii="仿宋" w:hAnsi="仿宋" w:eastAsia="仿宋" w:cs="仿宋"/>
                <w:szCs w:val="21"/>
              </w:rPr>
              <w:t>电子钢琴</w:t>
            </w:r>
          </w:p>
        </w:tc>
      </w:tr>
      <w:tr w14:paraId="71D3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top"/>
          </w:tcPr>
          <w:p w14:paraId="2B3F1171">
            <w:pPr>
              <w:adjustRightInd w:val="0"/>
              <w:snapToGrid w:val="0"/>
              <w:jc w:val="center"/>
              <w:rPr>
                <w:rFonts w:ascii="仿宋" w:hAnsi="仿宋" w:eastAsia="仿宋" w:cs="仿宋"/>
                <w:szCs w:val="21"/>
              </w:rPr>
            </w:pPr>
            <w:r>
              <w:rPr>
                <w:rFonts w:hint="eastAsia" w:ascii="仿宋" w:hAnsi="仿宋" w:eastAsia="仿宋" w:cs="仿宋"/>
                <w:szCs w:val="21"/>
              </w:rPr>
              <w:t>舞蹈室</w:t>
            </w:r>
          </w:p>
        </w:tc>
        <w:tc>
          <w:tcPr>
            <w:tcW w:w="2500" w:type="pct"/>
            <w:noWrap w:val="0"/>
            <w:vAlign w:val="top"/>
          </w:tcPr>
          <w:p w14:paraId="37DE610D">
            <w:pPr>
              <w:adjustRightInd w:val="0"/>
              <w:snapToGrid w:val="0"/>
              <w:jc w:val="center"/>
              <w:rPr>
                <w:rFonts w:ascii="仿宋" w:hAnsi="仿宋" w:eastAsia="仿宋" w:cs="仿宋"/>
                <w:szCs w:val="21"/>
              </w:rPr>
            </w:pPr>
            <w:r>
              <w:rPr>
                <w:rFonts w:hint="eastAsia" w:ascii="仿宋" w:hAnsi="仿宋" w:eastAsia="仿宋" w:cs="仿宋"/>
                <w:szCs w:val="21"/>
              </w:rPr>
              <w:t>钢琴、镜子、地毯</w:t>
            </w:r>
          </w:p>
        </w:tc>
      </w:tr>
      <w:tr w14:paraId="0F5B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top"/>
          </w:tcPr>
          <w:p w14:paraId="174DD1B9">
            <w:pPr>
              <w:adjustRightInd w:val="0"/>
              <w:snapToGrid w:val="0"/>
              <w:jc w:val="center"/>
              <w:rPr>
                <w:rFonts w:ascii="仿宋" w:hAnsi="仿宋" w:eastAsia="仿宋" w:cs="仿宋"/>
                <w:szCs w:val="21"/>
              </w:rPr>
            </w:pPr>
            <w:r>
              <w:rPr>
                <w:rFonts w:hint="eastAsia" w:ascii="仿宋" w:hAnsi="仿宋" w:eastAsia="仿宋" w:cs="仿宋"/>
                <w:szCs w:val="21"/>
              </w:rPr>
              <w:t>美术室</w:t>
            </w:r>
          </w:p>
        </w:tc>
        <w:tc>
          <w:tcPr>
            <w:tcW w:w="2500" w:type="pct"/>
            <w:noWrap w:val="0"/>
            <w:vAlign w:val="top"/>
          </w:tcPr>
          <w:p w14:paraId="6C9E3DF6">
            <w:pPr>
              <w:adjustRightInd w:val="0"/>
              <w:snapToGrid w:val="0"/>
              <w:jc w:val="center"/>
              <w:rPr>
                <w:rFonts w:ascii="仿宋" w:hAnsi="仿宋" w:eastAsia="仿宋" w:cs="仿宋"/>
                <w:szCs w:val="21"/>
              </w:rPr>
            </w:pPr>
            <w:r>
              <w:rPr>
                <w:rFonts w:hint="eastAsia" w:ascii="仿宋" w:hAnsi="仿宋" w:eastAsia="仿宋" w:cs="仿宋"/>
                <w:szCs w:val="21"/>
              </w:rPr>
              <w:t>画板</w:t>
            </w:r>
          </w:p>
        </w:tc>
      </w:tr>
      <w:tr w14:paraId="0DD7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top"/>
          </w:tcPr>
          <w:p w14:paraId="7A24D89C">
            <w:pPr>
              <w:adjustRightInd w:val="0"/>
              <w:snapToGrid w:val="0"/>
              <w:jc w:val="center"/>
              <w:rPr>
                <w:rFonts w:ascii="仿宋" w:hAnsi="仿宋" w:eastAsia="仿宋" w:cs="仿宋"/>
                <w:szCs w:val="21"/>
              </w:rPr>
            </w:pPr>
            <w:r>
              <w:rPr>
                <w:rFonts w:hint="eastAsia" w:ascii="仿宋" w:hAnsi="仿宋" w:eastAsia="仿宋" w:cs="仿宋"/>
                <w:szCs w:val="21"/>
              </w:rPr>
              <w:t>计算机教室</w:t>
            </w:r>
          </w:p>
        </w:tc>
        <w:tc>
          <w:tcPr>
            <w:tcW w:w="2500" w:type="pct"/>
            <w:noWrap w:val="0"/>
            <w:vAlign w:val="top"/>
          </w:tcPr>
          <w:p w14:paraId="61A87D09">
            <w:pPr>
              <w:adjustRightInd w:val="0"/>
              <w:snapToGrid w:val="0"/>
              <w:jc w:val="center"/>
              <w:rPr>
                <w:rFonts w:ascii="仿宋" w:hAnsi="仿宋" w:eastAsia="仿宋" w:cs="仿宋"/>
                <w:szCs w:val="21"/>
              </w:rPr>
            </w:pPr>
            <w:r>
              <w:rPr>
                <w:rFonts w:hint="eastAsia" w:ascii="仿宋" w:hAnsi="仿宋" w:eastAsia="仿宋" w:cs="仿宋"/>
                <w:szCs w:val="21"/>
              </w:rPr>
              <w:t>电脑</w:t>
            </w:r>
          </w:p>
        </w:tc>
      </w:tr>
    </w:tbl>
    <w:p w14:paraId="0FD84ADA">
      <w:pPr>
        <w:adjustRightInd w:val="0"/>
        <w:snapToGrid w:val="0"/>
        <w:spacing w:line="360" w:lineRule="auto"/>
        <w:ind w:left="482"/>
        <w:rPr>
          <w:rFonts w:ascii="仿宋" w:hAnsi="仿宋" w:eastAsia="仿宋" w:cs="仿宋"/>
          <w:b/>
          <w:sz w:val="24"/>
        </w:rPr>
      </w:pPr>
      <w:bookmarkStart w:id="8" w:name="_Toc93848272"/>
      <w:r>
        <w:rPr>
          <w:rFonts w:hint="eastAsia" w:ascii="仿宋" w:hAnsi="仿宋" w:eastAsia="仿宋" w:cs="仿宋"/>
          <w:b/>
          <w:sz w:val="24"/>
        </w:rPr>
        <w:t>九、毕业要求</w:t>
      </w:r>
      <w:bookmarkEnd w:id="8"/>
    </w:p>
    <w:p w14:paraId="3993FDFD">
      <w:pPr>
        <w:adjustRightInd w:val="0"/>
        <w:snapToGrid w:val="0"/>
        <w:spacing w:line="300" w:lineRule="auto"/>
        <w:ind w:firstLine="480" w:firstLineChars="200"/>
        <w:rPr>
          <w:rFonts w:hint="eastAsia" w:ascii="仿宋" w:hAnsi="仿宋" w:eastAsia="仿宋" w:cs="仿宋"/>
          <w:sz w:val="24"/>
        </w:rPr>
      </w:pPr>
      <w:r>
        <w:rPr>
          <w:rFonts w:hint="eastAsia" w:ascii="仿宋" w:hAnsi="仿宋" w:eastAsia="仿宋" w:cs="仿宋"/>
          <w:sz w:val="24"/>
        </w:rPr>
        <w:t>修业期满，修完本专业规定的全部课程，成绩合格，获得相应的职业资格证书，且操行考核合格者，准予毕业。</w:t>
      </w:r>
    </w:p>
    <w:p w14:paraId="7E2E2342">
      <w:pPr>
        <w:rPr>
          <w:rFonts w:hint="eastAsia" w:eastAsia="宋体"/>
          <w:lang w:eastAsia="zh-CN"/>
        </w:rPr>
      </w:pP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6D4A"/>
    <w:rsid w:val="0B4C6D5F"/>
    <w:rsid w:val="12A762DD"/>
    <w:rsid w:val="160005FC"/>
    <w:rsid w:val="19AF3CC9"/>
    <w:rsid w:val="1AAD6307"/>
    <w:rsid w:val="1AF04599"/>
    <w:rsid w:val="1BB961B2"/>
    <w:rsid w:val="1DE859FC"/>
    <w:rsid w:val="21865FF5"/>
    <w:rsid w:val="228D6B72"/>
    <w:rsid w:val="254E083A"/>
    <w:rsid w:val="265C2AE3"/>
    <w:rsid w:val="2B8903C8"/>
    <w:rsid w:val="2DAB0648"/>
    <w:rsid w:val="300C37CC"/>
    <w:rsid w:val="35396379"/>
    <w:rsid w:val="36145188"/>
    <w:rsid w:val="3BF03505"/>
    <w:rsid w:val="3D9848F1"/>
    <w:rsid w:val="3F311645"/>
    <w:rsid w:val="41FB4AA6"/>
    <w:rsid w:val="44B352B8"/>
    <w:rsid w:val="45C17918"/>
    <w:rsid w:val="48496F13"/>
    <w:rsid w:val="4E392BBD"/>
    <w:rsid w:val="4E6C395B"/>
    <w:rsid w:val="4EF63225"/>
    <w:rsid w:val="511107EA"/>
    <w:rsid w:val="51AE17B8"/>
    <w:rsid w:val="53F65A75"/>
    <w:rsid w:val="58F80EBC"/>
    <w:rsid w:val="5BEB30BA"/>
    <w:rsid w:val="5C6C66BC"/>
    <w:rsid w:val="64B15D54"/>
    <w:rsid w:val="658A4EFF"/>
    <w:rsid w:val="70C07109"/>
    <w:rsid w:val="742D53E7"/>
    <w:rsid w:val="767237CF"/>
    <w:rsid w:val="78ED0D9B"/>
    <w:rsid w:val="791800B8"/>
    <w:rsid w:val="7A290C7B"/>
    <w:rsid w:val="7A585344"/>
    <w:rsid w:val="7C8141C6"/>
    <w:rsid w:val="7D89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1893</Words>
  <Characters>1912</Characters>
  <Lines>0</Lines>
  <Paragraphs>0</Paragraphs>
  <TotalTime>41</TotalTime>
  <ScaleCrop>false</ScaleCrop>
  <LinksUpToDate>false</LinksUpToDate>
  <CharactersWithSpaces>1926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2025-04-11T07:19:00Z</dcterms:created>
  <dc:creator>Administrator.CHZBZKH1XTB4P6E</dc:creator>
  <cp:lastModifiedBy>抹茶冰淇淋</cp:lastModifiedBy>
  <dcterms:modified xsi:type="dcterms:W3CDTF">2025-04-23T08:38:44Z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eyJoZGlkIjoiODY1ODQ4ZDc5NDA3ZGRiYjVhNGZiMGM2YWIyODM3MzEiLCJ1c2VySWQiOiI2MjE3ODYwMTcifQ==</vt:lpwstr>
  </property>
  <property fmtid="{D5CDD505-2E9C-101B-9397-08002B2CF9AE}" pid="4" name="ICV">
    <vt:lpwstr>A9B5C98994C1423FABB26A6814585D07_13</vt:lpwstr>
  </property>
</Properties>
</file>